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330D3" w14:textId="77777777" w:rsidR="0016753F" w:rsidRPr="001A47B3" w:rsidRDefault="0016753F" w:rsidP="0016753F">
      <w:pPr>
        <w:pStyle w:val="Title"/>
        <w:outlineLvl w:val="0"/>
        <w:rPr>
          <w:sz w:val="24"/>
        </w:rPr>
      </w:pPr>
      <w:r w:rsidRPr="001A47B3">
        <w:rPr>
          <w:sz w:val="24"/>
        </w:rPr>
        <w:t>MORNINGSIDE COLLEGE</w:t>
      </w:r>
    </w:p>
    <w:p w14:paraId="2BC4FFA5" w14:textId="77777777" w:rsidR="0016753F" w:rsidRPr="001A47B3" w:rsidRDefault="0016753F" w:rsidP="0016753F">
      <w:pPr>
        <w:pStyle w:val="Subtitle"/>
        <w:outlineLvl w:val="0"/>
        <w:rPr>
          <w:b/>
          <w:szCs w:val="24"/>
        </w:rPr>
      </w:pPr>
      <w:r>
        <w:rPr>
          <w:b/>
          <w:szCs w:val="24"/>
        </w:rPr>
        <w:t>Nylen School</w:t>
      </w:r>
      <w:r w:rsidRPr="001A47B3">
        <w:rPr>
          <w:b/>
          <w:szCs w:val="24"/>
        </w:rPr>
        <w:t xml:space="preserve"> of Nursing</w:t>
      </w:r>
    </w:p>
    <w:p w14:paraId="3F90337C" w14:textId="77777777" w:rsidR="0016753F" w:rsidRPr="001A47B3" w:rsidRDefault="0016753F" w:rsidP="0016753F">
      <w:pPr>
        <w:jc w:val="center"/>
        <w:rPr>
          <w:b/>
        </w:rPr>
      </w:pPr>
      <w:r>
        <w:rPr>
          <w:b/>
        </w:rPr>
        <w:t>NURS 316</w:t>
      </w:r>
    </w:p>
    <w:p w14:paraId="1A13EE05" w14:textId="77777777" w:rsidR="0016753F" w:rsidRPr="001A47B3" w:rsidRDefault="0016753F" w:rsidP="0016753F">
      <w:pPr>
        <w:jc w:val="center"/>
        <w:rPr>
          <w:b/>
          <w:u w:val="single"/>
        </w:rPr>
      </w:pPr>
      <w:r w:rsidRPr="001A47B3">
        <w:rPr>
          <w:b/>
          <w:u w:val="single"/>
        </w:rPr>
        <w:t>Clinical Evaluation</w:t>
      </w:r>
    </w:p>
    <w:p w14:paraId="099F04B8" w14:textId="77777777" w:rsidR="0016753F" w:rsidRPr="001A47B3" w:rsidRDefault="0016753F" w:rsidP="0016753F"/>
    <w:p w14:paraId="3484C496" w14:textId="77777777" w:rsidR="0016753F" w:rsidRPr="001A47B3" w:rsidRDefault="0016753F" w:rsidP="0016753F"/>
    <w:p w14:paraId="64767BBE" w14:textId="77777777" w:rsidR="0016753F" w:rsidRPr="001A47B3" w:rsidRDefault="0016753F" w:rsidP="0016753F">
      <w:r w:rsidRPr="001A47B3">
        <w:t>STUDENT________________________</w:t>
      </w:r>
      <w:r w:rsidRPr="001A47B3">
        <w:tab/>
        <w:t>CLINICAL DATES________________________</w:t>
      </w:r>
    </w:p>
    <w:p w14:paraId="30760C47" w14:textId="77777777" w:rsidR="0016753F" w:rsidRPr="001A47B3" w:rsidRDefault="0016753F" w:rsidP="0016753F"/>
    <w:p w14:paraId="3BC1DAFB" w14:textId="77777777" w:rsidR="0016753F" w:rsidRPr="001A47B3" w:rsidRDefault="0016753F" w:rsidP="0016753F">
      <w:r w:rsidRPr="001A47B3">
        <w:t>DATES ABSENT__________________</w:t>
      </w:r>
      <w:r w:rsidRPr="001A47B3">
        <w:tab/>
        <w:t>EXCUSED__________UNEXCUSED_________</w:t>
      </w:r>
    </w:p>
    <w:p w14:paraId="16FAAB33" w14:textId="77777777" w:rsidR="0016753F" w:rsidRPr="001A47B3" w:rsidRDefault="0016753F" w:rsidP="0016753F"/>
    <w:p w14:paraId="2986791A" w14:textId="77777777" w:rsidR="0016753F" w:rsidRPr="001A47B3" w:rsidRDefault="0016753F" w:rsidP="0016753F"/>
    <w:p w14:paraId="26E0AF6A" w14:textId="77777777" w:rsidR="0016753F" w:rsidRPr="001A47B3" w:rsidRDefault="0016753F" w:rsidP="0016753F">
      <w:pPr>
        <w:jc w:val="center"/>
        <w:outlineLvl w:val="0"/>
        <w:rPr>
          <w:b/>
          <w:u w:val="single"/>
        </w:rPr>
      </w:pPr>
      <w:r w:rsidRPr="001A47B3">
        <w:rPr>
          <w:b/>
          <w:u w:val="single"/>
        </w:rPr>
        <w:t>Evaluation Criteria</w:t>
      </w:r>
    </w:p>
    <w:p w14:paraId="14B64E9A" w14:textId="77777777" w:rsidR="0016753F" w:rsidRPr="001A47B3" w:rsidRDefault="0016753F" w:rsidP="0016753F">
      <w:pPr>
        <w:pBdr>
          <w:bottom w:val="single" w:sz="12" w:space="1" w:color="auto"/>
        </w:pBdr>
        <w:jc w:val="center"/>
        <w:rPr>
          <w:b/>
          <w:u w:val="single"/>
        </w:rPr>
      </w:pPr>
    </w:p>
    <w:p w14:paraId="30F21C4C" w14:textId="77777777" w:rsidR="0016753F" w:rsidRPr="001A47B3" w:rsidRDefault="0016753F" w:rsidP="0016753F"/>
    <w:p w14:paraId="53346BD8" w14:textId="77777777" w:rsidR="0016753F" w:rsidRPr="001A47B3" w:rsidRDefault="0016753F" w:rsidP="0016753F">
      <w:r w:rsidRPr="001A47B3">
        <w:rPr>
          <w:b/>
        </w:rPr>
        <w:t>Satisfactory “S”:</w:t>
      </w:r>
      <w:r w:rsidRPr="001A47B3">
        <w:t xml:space="preserve">  Displays satisfactory performance pertaining to this clinical objective and delivery of nursing care.  Student functions to meet clinical expectations in a manner which is expected at the present educational level.  Decisions and actions are well supported and sometimes independent.  Occasionally requires validating feedback.</w:t>
      </w:r>
    </w:p>
    <w:p w14:paraId="1D1A2E50" w14:textId="77777777" w:rsidR="0016753F" w:rsidRPr="001A47B3" w:rsidRDefault="0016753F" w:rsidP="0016753F">
      <w:pPr>
        <w:pBdr>
          <w:bottom w:val="single" w:sz="12" w:space="1" w:color="auto"/>
        </w:pBdr>
      </w:pPr>
    </w:p>
    <w:p w14:paraId="106F7BAC" w14:textId="77777777" w:rsidR="0016753F" w:rsidRPr="001A47B3" w:rsidRDefault="0016753F" w:rsidP="0016753F"/>
    <w:p w14:paraId="1FE82956" w14:textId="77777777" w:rsidR="0016753F" w:rsidRPr="001A47B3" w:rsidRDefault="0016753F" w:rsidP="0016753F">
      <w:pPr>
        <w:pBdr>
          <w:bottom w:val="single" w:sz="12" w:space="1" w:color="auto"/>
        </w:pBdr>
      </w:pPr>
      <w:r w:rsidRPr="001A47B3">
        <w:rPr>
          <w:b/>
        </w:rPr>
        <w:t>Deficiency “D”:</w:t>
      </w:r>
      <w:r w:rsidRPr="001A47B3">
        <w:t xml:space="preserve">  Displays unsatisfactory performance of this clinical objective and delivery of nursing care.  Student does not yet meet the clinical expectations of the present educational level and needs to show improvement.  Decisions and actions are seldom independent.  Consistently requires validating feedback.</w:t>
      </w:r>
    </w:p>
    <w:p w14:paraId="28869665" w14:textId="77777777" w:rsidR="0016753F" w:rsidRPr="001A47B3" w:rsidRDefault="0016753F" w:rsidP="0016753F">
      <w:pPr>
        <w:pBdr>
          <w:bottom w:val="single" w:sz="12" w:space="1" w:color="auto"/>
        </w:pBdr>
      </w:pPr>
    </w:p>
    <w:p w14:paraId="4E44657A" w14:textId="77777777" w:rsidR="0016753F" w:rsidRPr="001A47B3" w:rsidRDefault="0016753F" w:rsidP="0016753F"/>
    <w:p w14:paraId="30F5C96B" w14:textId="77777777" w:rsidR="0016753F" w:rsidRPr="001A47B3" w:rsidRDefault="0016753F" w:rsidP="0016753F">
      <w:pPr>
        <w:outlineLvl w:val="0"/>
        <w:rPr>
          <w:b/>
        </w:rPr>
      </w:pPr>
      <w:r w:rsidRPr="001A47B3">
        <w:rPr>
          <w:b/>
        </w:rPr>
        <w:t xml:space="preserve">Not Applicable/Not Appropriate “NA” </w:t>
      </w:r>
    </w:p>
    <w:p w14:paraId="603CEE61" w14:textId="77777777" w:rsidR="0016753F" w:rsidRPr="001A47B3" w:rsidRDefault="0016753F" w:rsidP="0016753F">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r w:rsidRPr="001A47B3">
        <w:rPr>
          <w:b/>
          <w:u w:val="single"/>
        </w:rPr>
        <w:tab/>
      </w:r>
    </w:p>
    <w:p w14:paraId="1C91D748" w14:textId="77777777" w:rsidR="0016753F" w:rsidRPr="001A47B3" w:rsidRDefault="0016753F" w:rsidP="0016753F"/>
    <w:p w14:paraId="21FCA90B" w14:textId="77777777" w:rsidR="0016753F" w:rsidRPr="001A47B3" w:rsidRDefault="0016753F" w:rsidP="0016753F">
      <w:pPr>
        <w:pStyle w:val="BodyText"/>
      </w:pPr>
      <w:r w:rsidRPr="001A47B3">
        <w:t>To earn a passing grade a student must earn an “S” per summative nursing outcome/ clinical objective.  A summative “D” is below expected minimal competency and not passing.  Any student deemed unsafe in clinical practice will not receive a passing grade for the course.</w:t>
      </w:r>
    </w:p>
    <w:p w14:paraId="74EDD433" w14:textId="77777777" w:rsidR="0016753F" w:rsidRPr="001A47B3" w:rsidRDefault="0016753F" w:rsidP="0016753F">
      <w:pPr>
        <w:rPr>
          <w:b/>
        </w:rPr>
      </w:pPr>
    </w:p>
    <w:p w14:paraId="62F2941F" w14:textId="77777777" w:rsidR="0016753F" w:rsidRPr="001A47B3" w:rsidRDefault="0016753F" w:rsidP="0016753F">
      <w:pPr>
        <w:rPr>
          <w:b/>
        </w:rPr>
      </w:pPr>
      <w:r w:rsidRPr="001A47B3">
        <w:rPr>
          <w:b/>
        </w:rPr>
        <w:t xml:space="preserve">Instructions:  </w:t>
      </w:r>
      <w:r w:rsidRPr="001A47B3">
        <w:t>The purpose of evaluation is to enhance student learning and professional development.  Clinical evaluation is both formative (weekly) and summative (at the end of the clinical rotation).  Evaluation is a responsibility of both the student and professor.  Each clinical week the student and professor must determine and document the level of student performance for each nursing standard/clinical objective according to the evaluation criteria described above.</w:t>
      </w:r>
    </w:p>
    <w:p w14:paraId="0F29632C" w14:textId="77777777" w:rsidR="0016753F" w:rsidRPr="001A47B3" w:rsidRDefault="0016753F" w:rsidP="0016753F">
      <w:pPr>
        <w:rPr>
          <w:b/>
        </w:rPr>
      </w:pPr>
    </w:p>
    <w:p w14:paraId="41CE56C4" w14:textId="77777777" w:rsidR="0016753F" w:rsidRPr="001A47B3" w:rsidRDefault="0016753F" w:rsidP="0016753F">
      <w:pPr>
        <w:outlineLvl w:val="0"/>
        <w:rPr>
          <w:b/>
          <w:u w:val="single"/>
        </w:rPr>
      </w:pPr>
      <w:r w:rsidRPr="001A47B3">
        <w:rPr>
          <w:b/>
          <w:u w:val="single"/>
        </w:rPr>
        <w:t>Removal From the Clinical Area for Unsafe or Unsatisfactory Clinical Performance</w:t>
      </w:r>
    </w:p>
    <w:p w14:paraId="686BF1E4" w14:textId="167A03BB" w:rsidR="0016753F" w:rsidRPr="00F95774" w:rsidRDefault="0016753F" w:rsidP="00F95774">
      <w:pPr>
        <w:tabs>
          <w:tab w:val="left" w:pos="360"/>
          <w:tab w:val="left" w:pos="720"/>
          <w:tab w:val="left" w:pos="1080"/>
          <w:tab w:val="left" w:pos="1440"/>
        </w:tabs>
        <w:rPr>
          <w:b/>
          <w:snapToGrid w:val="0"/>
        </w:rPr>
      </w:pPr>
      <w:r w:rsidRPr="001A47B3">
        <w:t>It is the responsibility of both the student and nursing faculty to protect the safety of the client.  If in the professional opinion of the faculty, a student's performance is unsafe or unsatisfactory in clinical practice the student may be temporarily removed from the clinical area at any time.  So that the student may resume clinical practice in a reasonable time, the student, instructor, academic advisor, and chairperson will convene to reach a resolution.</w:t>
      </w:r>
    </w:p>
    <w:p w14:paraId="102B9EDC" w14:textId="77777777" w:rsidR="0016753F" w:rsidRDefault="0016753F" w:rsidP="0016753F">
      <w:r w:rsidRPr="001A47B3">
        <w:lastRenderedPageBreak/>
        <w:t>Upon completion of the course, the student will be able to:</w:t>
      </w:r>
    </w:p>
    <w:p w14:paraId="747A0807" w14:textId="77777777" w:rsidR="0016753F" w:rsidRDefault="0016753F" w:rsidP="0016753F"/>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12"/>
        <w:gridCol w:w="4074"/>
        <w:gridCol w:w="4074"/>
      </w:tblGrid>
      <w:tr w:rsidR="0016753F" w14:paraId="7679CDBC" w14:textId="77777777" w:rsidTr="008334E5">
        <w:tc>
          <w:tcPr>
            <w:tcW w:w="1211" w:type="dxa"/>
            <w:shd w:val="clear" w:color="auto" w:fill="auto"/>
            <w:tcMar>
              <w:top w:w="100" w:type="dxa"/>
              <w:left w:w="100" w:type="dxa"/>
              <w:bottom w:w="100" w:type="dxa"/>
              <w:right w:w="100" w:type="dxa"/>
            </w:tcMar>
          </w:tcPr>
          <w:p w14:paraId="0892F7E5" w14:textId="77777777" w:rsidR="0016753F" w:rsidRDefault="0016753F" w:rsidP="008334E5">
            <w:pPr>
              <w:widowControl w:val="0"/>
            </w:pPr>
            <w:r>
              <w:t xml:space="preserve">Outcome </w:t>
            </w:r>
          </w:p>
        </w:tc>
        <w:tc>
          <w:tcPr>
            <w:tcW w:w="4074" w:type="dxa"/>
            <w:shd w:val="clear" w:color="auto" w:fill="auto"/>
            <w:tcMar>
              <w:top w:w="100" w:type="dxa"/>
              <w:left w:w="100" w:type="dxa"/>
              <w:bottom w:w="100" w:type="dxa"/>
              <w:right w:w="100" w:type="dxa"/>
            </w:tcMar>
          </w:tcPr>
          <w:p w14:paraId="093CCFB5" w14:textId="77777777" w:rsidR="0016753F" w:rsidRDefault="0016753F" w:rsidP="008334E5">
            <w:pPr>
              <w:widowControl w:val="0"/>
            </w:pPr>
            <w:r>
              <w:t xml:space="preserve">Expectations </w:t>
            </w:r>
          </w:p>
        </w:tc>
        <w:tc>
          <w:tcPr>
            <w:tcW w:w="4074" w:type="dxa"/>
            <w:shd w:val="clear" w:color="auto" w:fill="auto"/>
            <w:tcMar>
              <w:top w:w="100" w:type="dxa"/>
              <w:left w:w="100" w:type="dxa"/>
              <w:bottom w:w="100" w:type="dxa"/>
              <w:right w:w="100" w:type="dxa"/>
            </w:tcMar>
          </w:tcPr>
          <w:p w14:paraId="7CF8F91D" w14:textId="77777777" w:rsidR="0016753F" w:rsidRDefault="0016753F" w:rsidP="008334E5">
            <w:pPr>
              <w:widowControl w:val="0"/>
            </w:pPr>
          </w:p>
        </w:tc>
      </w:tr>
      <w:tr w:rsidR="0016753F" w14:paraId="5C9F204A" w14:textId="77777777" w:rsidTr="008334E5">
        <w:tc>
          <w:tcPr>
            <w:tcW w:w="1211" w:type="dxa"/>
            <w:shd w:val="clear" w:color="auto" w:fill="auto"/>
            <w:tcMar>
              <w:top w:w="100" w:type="dxa"/>
              <w:left w:w="100" w:type="dxa"/>
              <w:bottom w:w="100" w:type="dxa"/>
              <w:right w:w="100" w:type="dxa"/>
            </w:tcMar>
          </w:tcPr>
          <w:p w14:paraId="39D69D68" w14:textId="77777777" w:rsidR="0016753F" w:rsidRDefault="0016753F" w:rsidP="008334E5">
            <w:pPr>
              <w:widowControl w:val="0"/>
            </w:pPr>
            <w:bookmarkStart w:id="0" w:name="_Hlk78902522"/>
            <w:r>
              <w:t>Holistic Care</w:t>
            </w:r>
          </w:p>
        </w:tc>
        <w:tc>
          <w:tcPr>
            <w:tcW w:w="4074" w:type="dxa"/>
            <w:shd w:val="clear" w:color="auto" w:fill="auto"/>
            <w:tcMar>
              <w:top w:w="100" w:type="dxa"/>
              <w:left w:w="100" w:type="dxa"/>
              <w:bottom w:w="100" w:type="dxa"/>
              <w:right w:w="100" w:type="dxa"/>
            </w:tcMar>
          </w:tcPr>
          <w:p w14:paraId="79617F36" w14:textId="77777777" w:rsidR="0016753F" w:rsidRDefault="0016753F" w:rsidP="0016753F">
            <w:pPr>
              <w:widowControl w:val="0"/>
              <w:numPr>
                <w:ilvl w:val="0"/>
                <w:numId w:val="6"/>
              </w:numPr>
            </w:pPr>
            <w:r>
              <w:t>Provide holistic care which demonstrates for clients as individuals with physical, psychosocial, spiritual and environmental needs and stressors.</w:t>
            </w:r>
          </w:p>
        </w:tc>
        <w:tc>
          <w:tcPr>
            <w:tcW w:w="4074" w:type="dxa"/>
            <w:shd w:val="clear" w:color="auto" w:fill="auto"/>
            <w:tcMar>
              <w:top w:w="100" w:type="dxa"/>
              <w:left w:w="100" w:type="dxa"/>
              <w:bottom w:w="100" w:type="dxa"/>
              <w:right w:w="100" w:type="dxa"/>
            </w:tcMar>
          </w:tcPr>
          <w:p w14:paraId="1B3F0B3F" w14:textId="5DB76524" w:rsidR="0016753F" w:rsidRDefault="00097376" w:rsidP="007617BE">
            <w:pPr>
              <w:widowControl w:val="0"/>
            </w:pPr>
            <w:r>
              <w:t xml:space="preserve">Despite all of the normal biophysical changes in an aging person, wellness is achievable as a result of a comprehensive assessment. Comprehensive assessment is classified into functional, physical, cognitive, psychological, social, and spiritual types. All these aspects are looked into to come up with an individualized care plan for these patients. </w:t>
            </w:r>
            <w:r w:rsidR="008A7C95">
              <w:t xml:space="preserve">Treating patients as a whole person and not defining them to their disease or illness is a crucial barrier to successful patient outcomes. Building rapport is the very foundation to gain the trust of the patient and therefore come up with a comprehensive assessment. </w:t>
            </w:r>
            <w:r>
              <w:t xml:space="preserve">Assessment is the most foundational and fundamental of the nursing process. </w:t>
            </w:r>
            <w:r w:rsidR="008A7C95">
              <w:t xml:space="preserve">Through holistic nursing care, patients are given the best quality care. </w:t>
            </w:r>
          </w:p>
        </w:tc>
      </w:tr>
      <w:bookmarkEnd w:id="0"/>
      <w:tr w:rsidR="0016753F" w14:paraId="739EC054" w14:textId="77777777" w:rsidTr="008334E5">
        <w:tc>
          <w:tcPr>
            <w:tcW w:w="1211" w:type="dxa"/>
            <w:shd w:val="clear" w:color="auto" w:fill="auto"/>
            <w:tcMar>
              <w:top w:w="100" w:type="dxa"/>
              <w:left w:w="100" w:type="dxa"/>
              <w:bottom w:w="100" w:type="dxa"/>
              <w:right w:w="100" w:type="dxa"/>
            </w:tcMar>
          </w:tcPr>
          <w:p w14:paraId="5FA69DC2" w14:textId="77777777" w:rsidR="0016753F" w:rsidRDefault="0016753F" w:rsidP="008334E5">
            <w:pPr>
              <w:widowControl w:val="0"/>
            </w:pPr>
            <w:r>
              <w:t>Communication</w:t>
            </w:r>
          </w:p>
        </w:tc>
        <w:tc>
          <w:tcPr>
            <w:tcW w:w="4074" w:type="dxa"/>
            <w:shd w:val="clear" w:color="auto" w:fill="auto"/>
            <w:tcMar>
              <w:top w:w="100" w:type="dxa"/>
              <w:left w:w="100" w:type="dxa"/>
              <w:bottom w:w="100" w:type="dxa"/>
              <w:right w:w="100" w:type="dxa"/>
            </w:tcMar>
          </w:tcPr>
          <w:p w14:paraId="15FF0461" w14:textId="77777777" w:rsidR="0016753F" w:rsidRDefault="0016753F" w:rsidP="0016753F">
            <w:pPr>
              <w:widowControl w:val="0"/>
              <w:numPr>
                <w:ilvl w:val="0"/>
                <w:numId w:val="9"/>
              </w:numPr>
            </w:pPr>
            <w:r>
              <w:t>Document in the EHR accurately</w:t>
            </w:r>
          </w:p>
          <w:p w14:paraId="7357BC1A" w14:textId="77777777" w:rsidR="0016753F" w:rsidRDefault="0016753F" w:rsidP="0016753F">
            <w:pPr>
              <w:widowControl w:val="0"/>
              <w:numPr>
                <w:ilvl w:val="0"/>
                <w:numId w:val="9"/>
              </w:numPr>
            </w:pPr>
            <w:r>
              <w:t xml:space="preserve">Uses SBAR as a patient handoff </w:t>
            </w:r>
          </w:p>
          <w:p w14:paraId="07D81A80" w14:textId="77777777" w:rsidR="0016753F" w:rsidRDefault="0016753F" w:rsidP="0016753F">
            <w:pPr>
              <w:widowControl w:val="0"/>
              <w:numPr>
                <w:ilvl w:val="0"/>
                <w:numId w:val="9"/>
              </w:numPr>
            </w:pPr>
            <w:r>
              <w:t>Communicates effectively and professionally with peers, health care team members, patients, and families</w:t>
            </w:r>
          </w:p>
          <w:p w14:paraId="087D4717" w14:textId="77777777" w:rsidR="0016753F" w:rsidRDefault="0016753F" w:rsidP="008334E5">
            <w:pPr>
              <w:widowControl w:val="0"/>
            </w:pPr>
          </w:p>
        </w:tc>
        <w:tc>
          <w:tcPr>
            <w:tcW w:w="4074" w:type="dxa"/>
            <w:shd w:val="clear" w:color="auto" w:fill="auto"/>
            <w:tcMar>
              <w:top w:w="100" w:type="dxa"/>
              <w:left w:w="100" w:type="dxa"/>
              <w:bottom w:w="100" w:type="dxa"/>
              <w:right w:w="100" w:type="dxa"/>
            </w:tcMar>
          </w:tcPr>
          <w:p w14:paraId="4F9A71F5" w14:textId="77777777" w:rsidR="00256181" w:rsidRDefault="00256181" w:rsidP="007617BE">
            <w:pPr>
              <w:widowControl w:val="0"/>
            </w:pPr>
            <w:r w:rsidRPr="00256181">
              <w:t xml:space="preserve">Successful communication is accomplished by ensuring the integrity of the health information protection process is a shared responsibility of all healthcare professionals and is vital to the fiduciary relationship with patients. According to the ANA code of ethics, Professional accountability is “answerable to oneself and others for one’s actions.” Not only do we hold high clinical practice and ethical standards, but we must be willing to accept professional responsibility when deviations occur. The purpose of documenting using EHR, and recording using the SBAR method are to ensure communication within the healthcare team, in planning client care, and serves as a legal document. </w:t>
            </w:r>
            <w:r w:rsidRPr="00256181">
              <w:tab/>
              <w:t xml:space="preserve"> </w:t>
            </w:r>
            <w:bookmarkStart w:id="1" w:name="_Hlk78902980"/>
          </w:p>
          <w:p w14:paraId="22034C9C" w14:textId="34B2BBBF" w:rsidR="0016753F" w:rsidRDefault="00256181" w:rsidP="007617BE">
            <w:pPr>
              <w:widowControl w:val="0"/>
            </w:pPr>
            <w:r w:rsidRPr="00256181">
              <w:t xml:space="preserve">Effective communication is a dynamic </w:t>
            </w:r>
            <w:r w:rsidRPr="00256181">
              <w:lastRenderedPageBreak/>
              <w:t>process that includes an ongoing exchange of information with feedback, context, clarification, language, definitions, and the removal of barriers between the healthcare professional and the patient. Older patients may seem difficult to communicate with, but with depth knowledge of possible barriers such as age-related changes, and disease and disability, nurses can advocate and determine what these patients need. Moreover, an interdisciplinary team has a benefit that focuses on patient-centered care that deals with the person as a whole and with all his concerns and needs.</w:t>
            </w:r>
            <w:bookmarkEnd w:id="1"/>
          </w:p>
        </w:tc>
      </w:tr>
      <w:tr w:rsidR="0016753F" w14:paraId="63F527F2" w14:textId="77777777" w:rsidTr="008334E5">
        <w:tc>
          <w:tcPr>
            <w:tcW w:w="1211" w:type="dxa"/>
            <w:shd w:val="clear" w:color="auto" w:fill="auto"/>
            <w:tcMar>
              <w:top w:w="100" w:type="dxa"/>
              <w:left w:w="100" w:type="dxa"/>
              <w:bottom w:w="100" w:type="dxa"/>
              <w:right w:w="100" w:type="dxa"/>
            </w:tcMar>
          </w:tcPr>
          <w:p w14:paraId="2C45578B" w14:textId="77777777" w:rsidR="0016753F" w:rsidRDefault="0016753F" w:rsidP="008334E5">
            <w:pPr>
              <w:widowControl w:val="0"/>
            </w:pPr>
            <w:r>
              <w:lastRenderedPageBreak/>
              <w:t>Critical Thinking</w:t>
            </w:r>
          </w:p>
        </w:tc>
        <w:tc>
          <w:tcPr>
            <w:tcW w:w="4074" w:type="dxa"/>
            <w:shd w:val="clear" w:color="auto" w:fill="auto"/>
            <w:tcMar>
              <w:top w:w="100" w:type="dxa"/>
              <w:left w:w="100" w:type="dxa"/>
              <w:bottom w:w="100" w:type="dxa"/>
              <w:right w:w="100" w:type="dxa"/>
            </w:tcMar>
          </w:tcPr>
          <w:p w14:paraId="7B3C413D" w14:textId="77777777" w:rsidR="0016753F" w:rsidRDefault="0016753F" w:rsidP="0016753F">
            <w:pPr>
              <w:widowControl w:val="0"/>
              <w:numPr>
                <w:ilvl w:val="0"/>
                <w:numId w:val="1"/>
              </w:numPr>
            </w:pPr>
            <w:r>
              <w:t>Demonstrates safety for self and others when providing holistic care</w:t>
            </w:r>
          </w:p>
          <w:p w14:paraId="519FC7E1" w14:textId="77777777" w:rsidR="0016753F" w:rsidRDefault="0016753F" w:rsidP="0016753F">
            <w:pPr>
              <w:widowControl w:val="0"/>
              <w:numPr>
                <w:ilvl w:val="0"/>
                <w:numId w:val="1"/>
              </w:numPr>
            </w:pPr>
            <w:r>
              <w:t>Analyzes patient data to develop plan of care</w:t>
            </w:r>
          </w:p>
          <w:p w14:paraId="79C3F35A" w14:textId="77777777" w:rsidR="0016753F" w:rsidRDefault="0016753F" w:rsidP="0016753F">
            <w:pPr>
              <w:widowControl w:val="0"/>
              <w:numPr>
                <w:ilvl w:val="0"/>
                <w:numId w:val="1"/>
              </w:numPr>
            </w:pPr>
            <w:r>
              <w:t xml:space="preserve">Written work reflects the use of critical thinking and analysis of information </w:t>
            </w:r>
          </w:p>
        </w:tc>
        <w:tc>
          <w:tcPr>
            <w:tcW w:w="4074" w:type="dxa"/>
            <w:shd w:val="clear" w:color="auto" w:fill="auto"/>
            <w:tcMar>
              <w:top w:w="100" w:type="dxa"/>
              <w:left w:w="100" w:type="dxa"/>
              <w:bottom w:w="100" w:type="dxa"/>
              <w:right w:w="100" w:type="dxa"/>
            </w:tcMar>
          </w:tcPr>
          <w:p w14:paraId="744E3367" w14:textId="77777777" w:rsidR="00256181" w:rsidRDefault="00256181" w:rsidP="007617BE">
            <w:pPr>
              <w:widowControl w:val="0"/>
            </w:pPr>
            <w:r w:rsidRPr="00256181">
              <w:t>Nurses and other members of the healthcare team must first become familiar with the patient's situation before executing or providing interventions. This is done through reading the patient’s chart and other pertinent information. Once familiarized with the case, we student nurses, will perform a cephalocaudal assessment and followed by a thorough assessment of other aspects. Only when we've become acquainted with the patient and have gathered sufficient data can we devise an effective and efficient care plan that will almost certainly result in positive patient outcomes. In planning what to do, we have to recognize and be aware of how all patient information connects. There is always a rationale behind each meaningful connection.</w:t>
            </w:r>
            <w:bookmarkStart w:id="2" w:name="_Hlk78903580"/>
          </w:p>
          <w:bookmarkEnd w:id="2"/>
          <w:p w14:paraId="747FBFFC" w14:textId="078FD2AC" w:rsidR="00097376" w:rsidRDefault="00256181" w:rsidP="007617BE">
            <w:pPr>
              <w:widowControl w:val="0"/>
            </w:pPr>
            <w:r w:rsidRPr="00256181">
              <w:t xml:space="preserve">One such example can be when we are doing a case study. We are assigned a patient and are responsible for collecting all information we suspect we need. Aside from that source of data, we must also continue to educate ourselves by doing our research on the case at hand. We have to know the </w:t>
            </w:r>
            <w:r w:rsidRPr="00256181">
              <w:lastRenderedPageBreak/>
              <w:t>rationale behind the laboratory results and how it affects the patient. From there we can determine interventions to be taken to have those laboratory results within normal range. Additionally, through this, we recognize the fact that we always have to go back to the basics such as anatomy and physiology, so that we can understand the case.</w:t>
            </w:r>
          </w:p>
        </w:tc>
      </w:tr>
      <w:tr w:rsidR="0016753F" w14:paraId="00112A16" w14:textId="77777777" w:rsidTr="008334E5">
        <w:tc>
          <w:tcPr>
            <w:tcW w:w="1211" w:type="dxa"/>
            <w:shd w:val="clear" w:color="auto" w:fill="auto"/>
            <w:tcMar>
              <w:top w:w="100" w:type="dxa"/>
              <w:left w:w="100" w:type="dxa"/>
              <w:bottom w:w="100" w:type="dxa"/>
              <w:right w:w="100" w:type="dxa"/>
            </w:tcMar>
          </w:tcPr>
          <w:p w14:paraId="4F0A636D" w14:textId="77777777" w:rsidR="0016753F" w:rsidRDefault="0016753F" w:rsidP="008334E5">
            <w:pPr>
              <w:widowControl w:val="0"/>
            </w:pPr>
            <w:r>
              <w:lastRenderedPageBreak/>
              <w:t>Nursing Process</w:t>
            </w:r>
          </w:p>
        </w:tc>
        <w:tc>
          <w:tcPr>
            <w:tcW w:w="4074" w:type="dxa"/>
            <w:shd w:val="clear" w:color="auto" w:fill="auto"/>
            <w:tcMar>
              <w:top w:w="100" w:type="dxa"/>
              <w:left w:w="100" w:type="dxa"/>
              <w:bottom w:w="100" w:type="dxa"/>
              <w:right w:w="100" w:type="dxa"/>
            </w:tcMar>
          </w:tcPr>
          <w:p w14:paraId="5C9537BE" w14:textId="77777777" w:rsidR="0016753F" w:rsidRDefault="0016753F" w:rsidP="0016753F">
            <w:pPr>
              <w:widowControl w:val="0"/>
              <w:numPr>
                <w:ilvl w:val="0"/>
                <w:numId w:val="2"/>
              </w:numPr>
            </w:pPr>
            <w:r>
              <w:t>Utilizes assessment, planning, intervention, evaluation to plan care</w:t>
            </w:r>
          </w:p>
          <w:p w14:paraId="63886A7C" w14:textId="77777777" w:rsidR="0016753F" w:rsidRDefault="0016753F" w:rsidP="0016753F">
            <w:pPr>
              <w:widowControl w:val="0"/>
              <w:numPr>
                <w:ilvl w:val="0"/>
                <w:numId w:val="2"/>
              </w:numPr>
            </w:pPr>
            <w:r>
              <w:t>Prepares holistic care plan which meets criteria in rubric</w:t>
            </w:r>
          </w:p>
          <w:p w14:paraId="0369F78F" w14:textId="77777777" w:rsidR="0016753F" w:rsidRDefault="0016753F" w:rsidP="008334E5">
            <w:pPr>
              <w:widowControl w:val="0"/>
              <w:ind w:left="720"/>
            </w:pPr>
          </w:p>
        </w:tc>
        <w:tc>
          <w:tcPr>
            <w:tcW w:w="4074" w:type="dxa"/>
            <w:shd w:val="clear" w:color="auto" w:fill="auto"/>
            <w:tcMar>
              <w:top w:w="100" w:type="dxa"/>
              <w:left w:w="100" w:type="dxa"/>
              <w:bottom w:w="100" w:type="dxa"/>
              <w:right w:w="100" w:type="dxa"/>
            </w:tcMar>
          </w:tcPr>
          <w:p w14:paraId="39B21660" w14:textId="44F36B2B" w:rsidR="0016753F" w:rsidRPr="007617BE" w:rsidRDefault="00256181" w:rsidP="007617BE">
            <w:pPr>
              <w:widowControl w:val="0"/>
            </w:pPr>
            <w:r w:rsidRPr="007617BE">
              <w:t xml:space="preserve">Assessment is the foundation of the nursing process. We gather all subjective and objective data. Moreover, we perform a cephalocaudal assessment, sociocultural, psychological, economic, and spiritual factors. Through these cues, we can determine the nursing diagnosis and prioritize them according to which needs immediate care. The next phase is to plan, in which we create SMART goals for both short and long-term objectives. Planning is done to determine if the interventions performed later on will be effective. Once we know what our goals are, we then determine interventions that are relevant to the nursing diagnosis and provide a rationale for why these are needed to be performed. After performing these interventions, we evaluate the effectiveness of the interventions by looking back if we have met our goals. If the goal is not met, we have to go back to assess what went wrong and come up with interventions to successfully meet our goal this time. The nursing process is a systematic guide and we can always go back to the previous step if we have failed to successfully meet the present stage, we are in. </w:t>
            </w:r>
          </w:p>
        </w:tc>
      </w:tr>
      <w:tr w:rsidR="0016753F" w14:paraId="6D2E635E" w14:textId="77777777" w:rsidTr="008334E5">
        <w:tc>
          <w:tcPr>
            <w:tcW w:w="1211" w:type="dxa"/>
            <w:shd w:val="clear" w:color="auto" w:fill="auto"/>
            <w:tcMar>
              <w:top w:w="100" w:type="dxa"/>
              <w:left w:w="100" w:type="dxa"/>
              <w:bottom w:w="100" w:type="dxa"/>
              <w:right w:w="100" w:type="dxa"/>
            </w:tcMar>
          </w:tcPr>
          <w:p w14:paraId="2D882CDD" w14:textId="77777777" w:rsidR="0016753F" w:rsidRDefault="0016753F" w:rsidP="008334E5">
            <w:pPr>
              <w:widowControl w:val="0"/>
            </w:pPr>
            <w:bookmarkStart w:id="3" w:name="_Hlk78904500"/>
            <w:r>
              <w:t>Nursing Roles</w:t>
            </w:r>
          </w:p>
        </w:tc>
        <w:tc>
          <w:tcPr>
            <w:tcW w:w="4074" w:type="dxa"/>
            <w:shd w:val="clear" w:color="auto" w:fill="auto"/>
            <w:tcMar>
              <w:top w:w="100" w:type="dxa"/>
              <w:left w:w="100" w:type="dxa"/>
              <w:bottom w:w="100" w:type="dxa"/>
              <w:right w:w="100" w:type="dxa"/>
            </w:tcMar>
          </w:tcPr>
          <w:p w14:paraId="5C2DEDD5" w14:textId="77777777" w:rsidR="0016753F" w:rsidRDefault="0016753F" w:rsidP="0016753F">
            <w:pPr>
              <w:widowControl w:val="0"/>
              <w:numPr>
                <w:ilvl w:val="0"/>
                <w:numId w:val="4"/>
              </w:numPr>
            </w:pPr>
            <w:r>
              <w:t>Performs nursing skills appropriate for level</w:t>
            </w:r>
          </w:p>
          <w:p w14:paraId="6909D9CC" w14:textId="77777777" w:rsidR="0016753F" w:rsidRDefault="0016753F" w:rsidP="0016753F">
            <w:pPr>
              <w:widowControl w:val="0"/>
              <w:numPr>
                <w:ilvl w:val="0"/>
                <w:numId w:val="4"/>
              </w:numPr>
            </w:pPr>
            <w:r>
              <w:t xml:space="preserve">Demonstrates knowledge of </w:t>
            </w:r>
            <w:r>
              <w:lastRenderedPageBreak/>
              <w:t>educational needs of clients and skills to address needs</w:t>
            </w:r>
          </w:p>
          <w:p w14:paraId="39F543A6" w14:textId="77777777" w:rsidR="0016753F" w:rsidRDefault="0016753F" w:rsidP="0016753F">
            <w:pPr>
              <w:widowControl w:val="0"/>
              <w:numPr>
                <w:ilvl w:val="0"/>
                <w:numId w:val="4"/>
              </w:numPr>
            </w:pPr>
            <w:r>
              <w:t>Advocates for patient when appropriate</w:t>
            </w:r>
          </w:p>
        </w:tc>
        <w:tc>
          <w:tcPr>
            <w:tcW w:w="4074" w:type="dxa"/>
            <w:shd w:val="clear" w:color="auto" w:fill="auto"/>
            <w:tcMar>
              <w:top w:w="100" w:type="dxa"/>
              <w:left w:w="100" w:type="dxa"/>
              <w:bottom w:w="100" w:type="dxa"/>
              <w:right w:w="100" w:type="dxa"/>
            </w:tcMar>
          </w:tcPr>
          <w:p w14:paraId="75B99FA5" w14:textId="3AA068B4" w:rsidR="0016753F" w:rsidRPr="007617BE" w:rsidRDefault="00256181" w:rsidP="007617BE">
            <w:pPr>
              <w:widowControl w:val="0"/>
            </w:pPr>
            <w:r w:rsidRPr="007617BE">
              <w:lastRenderedPageBreak/>
              <w:t xml:space="preserve"> Nurses are considered in constant contact with the patients, the significant others, and the other members of the </w:t>
            </w:r>
            <w:r w:rsidRPr="007617BE">
              <w:lastRenderedPageBreak/>
              <w:t>team and hence play a role that is so significant in meeting the complex health needs of older adults (Mauk, 2018). As a student nurse who is soon to become a professional registered nurse, our roles and responsibilities are coming our way. First and foremost, we are advocates of our patients that’s why we are providing bedside care and continuous communication. This is essential because we are the ones who these patients trust. After all, they know that we will fight for their rights without question or doubt. We want what’s best for our patients. Second, as nurses, we must familiarize ourselves with the patient’s case even before interacting with them. Through this knowledge, we can provide possible interventions for the patient all the while educating them. Additionally, we promote patient-centered care and it is important to actively engage the patient to participate in making healthcare decisions. Furthermore, with the appropriate skills (such as strong clinical skills, decision making, critical thinking, and communication), we can perform interventions with competency thus providing quality care.</w:t>
            </w:r>
          </w:p>
        </w:tc>
      </w:tr>
      <w:bookmarkEnd w:id="3"/>
      <w:tr w:rsidR="0016753F" w14:paraId="06693601" w14:textId="77777777" w:rsidTr="008334E5">
        <w:tc>
          <w:tcPr>
            <w:tcW w:w="1211" w:type="dxa"/>
            <w:shd w:val="clear" w:color="auto" w:fill="auto"/>
            <w:tcMar>
              <w:top w:w="100" w:type="dxa"/>
              <w:left w:w="100" w:type="dxa"/>
              <w:bottom w:w="100" w:type="dxa"/>
              <w:right w:w="100" w:type="dxa"/>
            </w:tcMar>
          </w:tcPr>
          <w:p w14:paraId="27A6F2AE" w14:textId="77777777" w:rsidR="0016753F" w:rsidRDefault="0016753F" w:rsidP="008334E5">
            <w:pPr>
              <w:widowControl w:val="0"/>
            </w:pPr>
            <w:r>
              <w:lastRenderedPageBreak/>
              <w:t>Ethics</w:t>
            </w:r>
          </w:p>
        </w:tc>
        <w:tc>
          <w:tcPr>
            <w:tcW w:w="4074" w:type="dxa"/>
            <w:shd w:val="clear" w:color="auto" w:fill="auto"/>
            <w:tcMar>
              <w:top w:w="100" w:type="dxa"/>
              <w:left w:w="100" w:type="dxa"/>
              <w:bottom w:w="100" w:type="dxa"/>
              <w:right w:w="100" w:type="dxa"/>
            </w:tcMar>
          </w:tcPr>
          <w:p w14:paraId="4AB8B57B" w14:textId="77777777" w:rsidR="0016753F" w:rsidRDefault="0016753F" w:rsidP="0016753F">
            <w:pPr>
              <w:widowControl w:val="0"/>
              <w:numPr>
                <w:ilvl w:val="0"/>
                <w:numId w:val="7"/>
              </w:numPr>
            </w:pPr>
            <w:r>
              <w:t>Recognizes ethical and legal implications of nursing care actions and decisions</w:t>
            </w:r>
          </w:p>
        </w:tc>
        <w:tc>
          <w:tcPr>
            <w:tcW w:w="4074" w:type="dxa"/>
            <w:shd w:val="clear" w:color="auto" w:fill="auto"/>
            <w:tcMar>
              <w:top w:w="100" w:type="dxa"/>
              <w:left w:w="100" w:type="dxa"/>
              <w:bottom w:w="100" w:type="dxa"/>
              <w:right w:w="100" w:type="dxa"/>
            </w:tcMar>
          </w:tcPr>
          <w:p w14:paraId="62AFF257" w14:textId="77777777" w:rsidR="00256181" w:rsidRPr="007617BE" w:rsidRDefault="00256181" w:rsidP="007617BE">
            <w:pPr>
              <w:widowControl w:val="0"/>
            </w:pPr>
            <w:r w:rsidRPr="007617BE">
              <w:t xml:space="preserve">As nurses, we must remember the code of ethics, and ethical principles such as autonomy, beneficence, non-maleficence, justice, veracity, role fidelity, and confidentiality. All these are important as they help us determine right or wrong in regards to value issues involving the pursuit of health, alleviation of suffering, and assisting patients towards a peaceful death. Ethical dilemmas in the care of the older person involve issues of justice and access to care regarding the quality of life and sanctity of life. Ethical problems arise when there is a conflict </w:t>
            </w:r>
            <w:r w:rsidRPr="007617BE">
              <w:lastRenderedPageBreak/>
              <w:t>about what is the “right” thing to do. The answer to ethical questions is not straightforward; they involve a complex integration of thoughts, feelings, beliefs, and evidence-based data.</w:t>
            </w:r>
            <w:bookmarkStart w:id="4" w:name="_Hlk78905227"/>
          </w:p>
          <w:p w14:paraId="49F63C04" w14:textId="538E1BDC" w:rsidR="0016753F" w:rsidRPr="007617BE" w:rsidRDefault="00256181" w:rsidP="007617BE">
            <w:pPr>
              <w:widowControl w:val="0"/>
            </w:pPr>
            <w:r w:rsidRPr="007617BE">
              <w:t>In addition, caring for older adults are more complex as it involves several aspects. An example is a criterion that acts as a guide to what medications are acceptable and not for older adults and what precautions to take. Another is that any intentional act of restraint, be it chemical or physical, violates individual rights.</w:t>
            </w:r>
            <w:bookmarkEnd w:id="4"/>
          </w:p>
        </w:tc>
      </w:tr>
      <w:tr w:rsidR="0016753F" w14:paraId="5771136A" w14:textId="77777777" w:rsidTr="008334E5">
        <w:tc>
          <w:tcPr>
            <w:tcW w:w="1211" w:type="dxa"/>
            <w:shd w:val="clear" w:color="auto" w:fill="auto"/>
            <w:tcMar>
              <w:top w:w="100" w:type="dxa"/>
              <w:left w:w="100" w:type="dxa"/>
              <w:bottom w:w="100" w:type="dxa"/>
              <w:right w:w="100" w:type="dxa"/>
            </w:tcMar>
          </w:tcPr>
          <w:p w14:paraId="0D4981F5" w14:textId="77777777" w:rsidR="0016753F" w:rsidRDefault="0016753F" w:rsidP="008334E5">
            <w:pPr>
              <w:widowControl w:val="0"/>
            </w:pPr>
            <w:r>
              <w:lastRenderedPageBreak/>
              <w:t>Research</w:t>
            </w:r>
          </w:p>
        </w:tc>
        <w:tc>
          <w:tcPr>
            <w:tcW w:w="4074" w:type="dxa"/>
            <w:shd w:val="clear" w:color="auto" w:fill="auto"/>
            <w:tcMar>
              <w:top w:w="100" w:type="dxa"/>
              <w:left w:w="100" w:type="dxa"/>
              <w:bottom w:w="100" w:type="dxa"/>
              <w:right w:w="100" w:type="dxa"/>
            </w:tcMar>
          </w:tcPr>
          <w:p w14:paraId="580B5351" w14:textId="77777777" w:rsidR="0016753F" w:rsidRDefault="0016753F" w:rsidP="0016753F">
            <w:pPr>
              <w:widowControl w:val="0"/>
              <w:numPr>
                <w:ilvl w:val="0"/>
                <w:numId w:val="3"/>
              </w:numPr>
            </w:pPr>
            <w:r>
              <w:t xml:space="preserve">Uses evidence as a way to develop a plan of care </w:t>
            </w:r>
          </w:p>
        </w:tc>
        <w:tc>
          <w:tcPr>
            <w:tcW w:w="4074" w:type="dxa"/>
            <w:shd w:val="clear" w:color="auto" w:fill="auto"/>
            <w:tcMar>
              <w:top w:w="100" w:type="dxa"/>
              <w:left w:w="100" w:type="dxa"/>
              <w:bottom w:w="100" w:type="dxa"/>
              <w:right w:w="100" w:type="dxa"/>
            </w:tcMar>
          </w:tcPr>
          <w:p w14:paraId="098F6A46" w14:textId="77777777" w:rsidR="007617BE" w:rsidRPr="007617BE" w:rsidRDefault="007617BE" w:rsidP="007617BE">
            <w:pPr>
              <w:widowControl w:val="0"/>
            </w:pPr>
            <w:r w:rsidRPr="007617BE">
              <w:t>With the increasing number of the older population, the nursing profession is ever-evolving in its scope of practice. As these developments occur, nursing is becoming a highly skilled profession with opportunities coming on different facets. Innovations, technologies, and evidence-based practices are on their breakthrough. We need to be updated on current research literature and try to apply each learning or discovery that would help our patients in all aspects of needs whether it is physical, emotional, mental, social, or even spiritual. By being updated we can help improve the patient’s condition and achieve wellness despite limitations. This explains the significance of evidence-based practice because it helps improve the quality of care rendered to the patients.</w:t>
            </w:r>
            <w:bookmarkStart w:id="5" w:name="_Hlk78906255"/>
          </w:p>
          <w:p w14:paraId="15B8390B" w14:textId="4C76630E" w:rsidR="0016753F" w:rsidRPr="007617BE" w:rsidRDefault="007617BE" w:rsidP="007617BE">
            <w:pPr>
              <w:widowControl w:val="0"/>
            </w:pPr>
            <w:r w:rsidRPr="007617BE">
              <w:t xml:space="preserve">Evidence-based practice (EBP) provides nurses with scientific research to make well-founded decisions. Through EBP, nurses can stay updated about new medical protocols for patient care. EBP also enables nurses to evaluate research so they understand the risks or effectiveness of a diagnostic test or treatment. Lastly, it enables nurses to include patients in their care </w:t>
            </w:r>
            <w:r w:rsidRPr="007617BE">
              <w:lastRenderedPageBreak/>
              <w:t>plan. This allows patients to have a proactive role in their healthcare since they can voice concerns, share values and preferences and make suggestions on how they want to proceed.</w:t>
            </w:r>
            <w:bookmarkEnd w:id="5"/>
          </w:p>
        </w:tc>
      </w:tr>
      <w:tr w:rsidR="0016753F" w14:paraId="61384941" w14:textId="77777777" w:rsidTr="008334E5">
        <w:tc>
          <w:tcPr>
            <w:tcW w:w="1211" w:type="dxa"/>
            <w:shd w:val="clear" w:color="auto" w:fill="auto"/>
            <w:tcMar>
              <w:top w:w="100" w:type="dxa"/>
              <w:left w:w="100" w:type="dxa"/>
              <w:bottom w:w="100" w:type="dxa"/>
              <w:right w:w="100" w:type="dxa"/>
            </w:tcMar>
          </w:tcPr>
          <w:p w14:paraId="2802C118" w14:textId="77777777" w:rsidR="0016753F" w:rsidRDefault="0016753F" w:rsidP="008334E5">
            <w:pPr>
              <w:widowControl w:val="0"/>
            </w:pPr>
            <w:bookmarkStart w:id="6" w:name="_Hlk78906556"/>
            <w:r>
              <w:lastRenderedPageBreak/>
              <w:t>Lifelong Personal and Professional Growth</w:t>
            </w:r>
          </w:p>
        </w:tc>
        <w:tc>
          <w:tcPr>
            <w:tcW w:w="4074" w:type="dxa"/>
            <w:shd w:val="clear" w:color="auto" w:fill="auto"/>
            <w:tcMar>
              <w:top w:w="100" w:type="dxa"/>
              <w:left w:w="100" w:type="dxa"/>
              <w:bottom w:w="100" w:type="dxa"/>
              <w:right w:w="100" w:type="dxa"/>
            </w:tcMar>
          </w:tcPr>
          <w:p w14:paraId="0CB68BAA" w14:textId="77777777" w:rsidR="0016753F" w:rsidRDefault="0016753F" w:rsidP="0016753F">
            <w:pPr>
              <w:widowControl w:val="0"/>
              <w:numPr>
                <w:ilvl w:val="0"/>
                <w:numId w:val="8"/>
              </w:numPr>
            </w:pPr>
            <w:r>
              <w:t>Sets realistic personal goals for self on weekly basis and evaluates progress towards accomplishment</w:t>
            </w:r>
          </w:p>
          <w:p w14:paraId="5218B958" w14:textId="77777777" w:rsidR="0016753F" w:rsidRDefault="0016753F" w:rsidP="0016753F">
            <w:pPr>
              <w:widowControl w:val="0"/>
              <w:numPr>
                <w:ilvl w:val="0"/>
                <w:numId w:val="8"/>
              </w:numPr>
            </w:pPr>
            <w:r>
              <w:t>Demonstrates accountability and initiative for own learning experiences</w:t>
            </w:r>
          </w:p>
          <w:p w14:paraId="198B54D7" w14:textId="77777777" w:rsidR="0016753F" w:rsidRDefault="0016753F" w:rsidP="0016753F">
            <w:pPr>
              <w:widowControl w:val="0"/>
              <w:numPr>
                <w:ilvl w:val="0"/>
                <w:numId w:val="8"/>
              </w:numPr>
            </w:pPr>
            <w:r>
              <w:t xml:space="preserve">Implements change in personal and professional behaviors based on feedback. </w:t>
            </w:r>
          </w:p>
        </w:tc>
        <w:tc>
          <w:tcPr>
            <w:tcW w:w="4074" w:type="dxa"/>
            <w:shd w:val="clear" w:color="auto" w:fill="auto"/>
            <w:tcMar>
              <w:top w:w="100" w:type="dxa"/>
              <w:left w:w="100" w:type="dxa"/>
              <w:bottom w:w="100" w:type="dxa"/>
              <w:right w:w="100" w:type="dxa"/>
            </w:tcMar>
          </w:tcPr>
          <w:p w14:paraId="3DD64C42" w14:textId="75DD79D6" w:rsidR="0016753F" w:rsidRPr="007617BE" w:rsidRDefault="007617BE" w:rsidP="007617BE">
            <w:pPr>
              <w:widowControl w:val="0"/>
            </w:pPr>
            <w:r w:rsidRPr="007617BE">
              <w:t>Being a student nurse taught me to build a timeline and come up with SMART goals. With this, I can efficiently manage my time and see the progress I have been able to achieve. Because if I set vague goals without being specific or measurable, the tendency is that it will take time before I can achieve it and move on to the next goal. One example is that when I review for a class, examinations, or clinical duty. I start studying late at night until midnight or even until the morning because this is the time my brain is absorbing information well. I know that if I try to review in the morning or afternoon, I will not retain most of what I read because my brain is not actively cooperating during this time. So, I accomplish every other task or errand I need to do in the day so as not to waste time, and at the night, I focus on studying. I always evaluate myself after examinations or clinical duty and reflect on what I could do to improve myself and provide holistic quality care to patients I handle. Personally and professionally, what I learn in nursing school can be applied to both aspects of my life.</w:t>
            </w:r>
          </w:p>
        </w:tc>
      </w:tr>
      <w:bookmarkEnd w:id="6"/>
    </w:tbl>
    <w:p w14:paraId="475F352E" w14:textId="77777777" w:rsidR="0016753F" w:rsidRDefault="0016753F" w:rsidP="0016753F">
      <w:pPr>
        <w:spacing w:after="160" w:line="259" w:lineRule="auto"/>
      </w:pPr>
    </w:p>
    <w:p w14:paraId="2A87F523" w14:textId="77777777" w:rsidR="0043267F" w:rsidRDefault="0043267F" w:rsidP="0016753F">
      <w:pPr>
        <w:spacing w:after="160" w:line="259" w:lineRule="auto"/>
      </w:pPr>
    </w:p>
    <w:sectPr w:rsidR="004326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797B"/>
    <w:multiLevelType w:val="multilevel"/>
    <w:tmpl w:val="6D5A9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1D3E07"/>
    <w:multiLevelType w:val="multilevel"/>
    <w:tmpl w:val="9FE23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F21615"/>
    <w:multiLevelType w:val="multilevel"/>
    <w:tmpl w:val="BDA4E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EEC2D87"/>
    <w:multiLevelType w:val="multilevel"/>
    <w:tmpl w:val="AD8A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1C01B32"/>
    <w:multiLevelType w:val="multilevel"/>
    <w:tmpl w:val="1B40E4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404077B"/>
    <w:multiLevelType w:val="multilevel"/>
    <w:tmpl w:val="6DB05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4711412"/>
    <w:multiLevelType w:val="multilevel"/>
    <w:tmpl w:val="705261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B321A52"/>
    <w:multiLevelType w:val="multilevel"/>
    <w:tmpl w:val="F8E06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D203BB6"/>
    <w:multiLevelType w:val="multilevel"/>
    <w:tmpl w:val="E5AC8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5"/>
  </w:num>
  <w:num w:numId="3">
    <w:abstractNumId w:val="2"/>
  </w:num>
  <w:num w:numId="4">
    <w:abstractNumId w:val="8"/>
  </w:num>
  <w:num w:numId="5">
    <w:abstractNumId w:val="1"/>
  </w:num>
  <w:num w:numId="6">
    <w:abstractNumId w:val="6"/>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3F"/>
    <w:rsid w:val="00097376"/>
    <w:rsid w:val="0016753F"/>
    <w:rsid w:val="00256181"/>
    <w:rsid w:val="0043267F"/>
    <w:rsid w:val="00565CA6"/>
    <w:rsid w:val="00566F4C"/>
    <w:rsid w:val="005C30BF"/>
    <w:rsid w:val="005D269F"/>
    <w:rsid w:val="006C7D79"/>
    <w:rsid w:val="00703D37"/>
    <w:rsid w:val="007617BE"/>
    <w:rsid w:val="007C3D27"/>
    <w:rsid w:val="00803B3B"/>
    <w:rsid w:val="008A7C95"/>
    <w:rsid w:val="00C96E0D"/>
    <w:rsid w:val="00E54438"/>
    <w:rsid w:val="00F95774"/>
    <w:rsid w:val="00FA0161"/>
    <w:rsid w:val="00FA23DA"/>
    <w:rsid w:val="00FD6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ECCC8"/>
  <w15:chartTrackingRefBased/>
  <w15:docId w15:val="{C381EC22-BF9C-40FF-A3EC-B5A627E5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53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16753F"/>
    <w:pPr>
      <w:spacing w:after="120"/>
    </w:pPr>
  </w:style>
  <w:style w:type="character" w:customStyle="1" w:styleId="BodyTextChar">
    <w:name w:val="Body Text Char"/>
    <w:basedOn w:val="DefaultParagraphFont"/>
    <w:link w:val="BodyText"/>
    <w:uiPriority w:val="99"/>
    <w:semiHidden/>
    <w:rsid w:val="0016753F"/>
    <w:rPr>
      <w:rFonts w:ascii="Times New Roman" w:eastAsia="Times New Roman" w:hAnsi="Times New Roman" w:cs="Times New Roman"/>
      <w:sz w:val="24"/>
      <w:szCs w:val="24"/>
    </w:rPr>
  </w:style>
  <w:style w:type="paragraph" w:styleId="Title">
    <w:name w:val="Title"/>
    <w:basedOn w:val="Normal"/>
    <w:link w:val="TitleChar"/>
    <w:qFormat/>
    <w:rsid w:val="0016753F"/>
    <w:pPr>
      <w:jc w:val="center"/>
    </w:pPr>
    <w:rPr>
      <w:b/>
      <w:bCs/>
      <w:sz w:val="44"/>
    </w:rPr>
  </w:style>
  <w:style w:type="character" w:customStyle="1" w:styleId="TitleChar">
    <w:name w:val="Title Char"/>
    <w:basedOn w:val="DefaultParagraphFont"/>
    <w:link w:val="Title"/>
    <w:rsid w:val="0016753F"/>
    <w:rPr>
      <w:rFonts w:ascii="Times New Roman" w:eastAsia="Times New Roman" w:hAnsi="Times New Roman" w:cs="Times New Roman"/>
      <w:b/>
      <w:bCs/>
      <w:sz w:val="44"/>
      <w:szCs w:val="24"/>
    </w:rPr>
  </w:style>
  <w:style w:type="paragraph" w:styleId="Subtitle">
    <w:name w:val="Subtitle"/>
    <w:basedOn w:val="Normal"/>
    <w:link w:val="SubtitleChar"/>
    <w:qFormat/>
    <w:rsid w:val="0016753F"/>
    <w:pPr>
      <w:jc w:val="center"/>
    </w:pPr>
    <w:rPr>
      <w:szCs w:val="20"/>
    </w:rPr>
  </w:style>
  <w:style w:type="character" w:customStyle="1" w:styleId="SubtitleChar">
    <w:name w:val="Subtitle Char"/>
    <w:basedOn w:val="DefaultParagraphFont"/>
    <w:link w:val="Subtitle"/>
    <w:rsid w:val="0016753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7</Pages>
  <Words>1941</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Morningside</dc:creator>
  <cp:keywords/>
  <dc:description/>
  <cp:lastModifiedBy>janella juco</cp:lastModifiedBy>
  <cp:revision>3</cp:revision>
  <dcterms:created xsi:type="dcterms:W3CDTF">2021-08-02T03:28:00Z</dcterms:created>
  <dcterms:modified xsi:type="dcterms:W3CDTF">2021-08-03T10:55:00Z</dcterms:modified>
</cp:coreProperties>
</file>