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8DD96" w14:textId="77777777" w:rsidR="00936525" w:rsidRDefault="00936525" w:rsidP="00936525">
      <w:pPr>
        <w:spacing w:line="480" w:lineRule="auto"/>
        <w:rPr>
          <w:b/>
        </w:rPr>
      </w:pPr>
    </w:p>
    <w:p w14:paraId="06998CC7" w14:textId="77777777" w:rsidR="00936525" w:rsidRDefault="00936525" w:rsidP="00936525">
      <w:pPr>
        <w:spacing w:line="480" w:lineRule="auto"/>
        <w:rPr>
          <w:b/>
        </w:rPr>
      </w:pPr>
    </w:p>
    <w:p w14:paraId="4BBA5422" w14:textId="77777777" w:rsidR="00936525" w:rsidRDefault="00936525" w:rsidP="00936525">
      <w:pPr>
        <w:spacing w:line="480" w:lineRule="auto"/>
        <w:rPr>
          <w:b/>
        </w:rPr>
      </w:pPr>
    </w:p>
    <w:p w14:paraId="6651078B" w14:textId="77777777" w:rsidR="00936525" w:rsidRPr="00936525" w:rsidRDefault="00936525" w:rsidP="006F2F0A">
      <w:pPr>
        <w:spacing w:line="480" w:lineRule="auto"/>
        <w:jc w:val="center"/>
        <w:rPr>
          <w:b/>
        </w:rPr>
      </w:pPr>
      <w:r w:rsidRPr="00936525">
        <w:rPr>
          <w:b/>
        </w:rPr>
        <w:t>Coding Qualitative Data Response</w:t>
      </w:r>
    </w:p>
    <w:p w14:paraId="58E79369" w14:textId="77777777" w:rsidR="00936525" w:rsidRDefault="00936525" w:rsidP="006F2F0A">
      <w:pPr>
        <w:spacing w:line="480" w:lineRule="auto"/>
      </w:pPr>
    </w:p>
    <w:p w14:paraId="470F085F" w14:textId="77777777" w:rsidR="00936525" w:rsidRDefault="00936525" w:rsidP="00936525">
      <w:pPr>
        <w:spacing w:line="480" w:lineRule="auto"/>
        <w:jc w:val="center"/>
      </w:pPr>
      <w:r>
        <w:t>Name</w:t>
      </w:r>
    </w:p>
    <w:p w14:paraId="26C10D90" w14:textId="77777777" w:rsidR="00936525" w:rsidRDefault="00936525" w:rsidP="00936525">
      <w:pPr>
        <w:spacing w:line="480" w:lineRule="auto"/>
        <w:jc w:val="center"/>
      </w:pPr>
      <w:r>
        <w:t>Institution</w:t>
      </w:r>
    </w:p>
    <w:p w14:paraId="03309F1E" w14:textId="77777777" w:rsidR="006F2F0A" w:rsidRDefault="006F2F0A" w:rsidP="006F2F0A">
      <w:pPr>
        <w:spacing w:line="480" w:lineRule="auto"/>
        <w:jc w:val="center"/>
      </w:pPr>
      <w:r>
        <w:t>Course</w:t>
      </w:r>
    </w:p>
    <w:p w14:paraId="57321A1D" w14:textId="77777777" w:rsidR="00936525" w:rsidRDefault="00936525" w:rsidP="00936525">
      <w:pPr>
        <w:spacing w:line="480" w:lineRule="auto"/>
        <w:jc w:val="center"/>
      </w:pPr>
      <w:r>
        <w:t>Professor</w:t>
      </w:r>
    </w:p>
    <w:p w14:paraId="585A1C85" w14:textId="77777777" w:rsidR="00936525" w:rsidRDefault="00936525" w:rsidP="00936525">
      <w:pPr>
        <w:spacing w:line="480" w:lineRule="auto"/>
        <w:jc w:val="center"/>
      </w:pPr>
      <w:r>
        <w:t>Date</w:t>
      </w:r>
    </w:p>
    <w:p w14:paraId="1404F415" w14:textId="77777777" w:rsidR="00936525" w:rsidRDefault="00936525" w:rsidP="00936525">
      <w:pPr>
        <w:spacing w:line="480" w:lineRule="auto"/>
      </w:pPr>
    </w:p>
    <w:p w14:paraId="1D149456" w14:textId="77777777" w:rsidR="00936525" w:rsidRDefault="00936525" w:rsidP="00936525">
      <w:pPr>
        <w:spacing w:line="480" w:lineRule="auto"/>
      </w:pPr>
      <w:r>
        <w:br w:type="page"/>
      </w:r>
    </w:p>
    <w:p w14:paraId="398B5E64" w14:textId="77777777" w:rsidR="00936525" w:rsidRPr="00936525" w:rsidRDefault="00936525" w:rsidP="00936525">
      <w:pPr>
        <w:spacing w:line="480" w:lineRule="auto"/>
        <w:jc w:val="center"/>
        <w:rPr>
          <w:b/>
          <w:bCs/>
        </w:rPr>
      </w:pPr>
      <w:r w:rsidRPr="00936525">
        <w:rPr>
          <w:b/>
        </w:rPr>
        <w:lastRenderedPageBreak/>
        <w:t>Coding Qualitative Data Response</w:t>
      </w:r>
    </w:p>
    <w:p w14:paraId="32B0F02E" w14:textId="77777777" w:rsidR="008607CA" w:rsidRDefault="005667DC" w:rsidP="00936525">
      <w:pPr>
        <w:spacing w:line="480" w:lineRule="auto"/>
      </w:pPr>
      <w:r>
        <w:t xml:space="preserve">Hi Dom, </w:t>
      </w:r>
    </w:p>
    <w:p w14:paraId="48FAE3FC" w14:textId="739CA8A7" w:rsidR="005667DC" w:rsidRDefault="006F2F0A" w:rsidP="00936525">
      <w:pPr>
        <w:spacing w:line="480" w:lineRule="auto"/>
        <w:ind w:firstLine="720"/>
      </w:pPr>
      <w:r>
        <w:t xml:space="preserve">Great post! </w:t>
      </w:r>
      <w:proofErr w:type="gramStart"/>
      <w:r w:rsidR="005667DC">
        <w:t>I</w:t>
      </w:r>
      <w:proofErr w:type="gramEnd"/>
      <w:r w:rsidR="005667DC">
        <w:t xml:space="preserve"> agree with you that </w:t>
      </w:r>
      <w:r w:rsidR="00293D68">
        <w:t>c</w:t>
      </w:r>
      <w:r w:rsidR="005667DC" w:rsidRPr="005667DC">
        <w:t xml:space="preserve">oding is the process of evaluating qualitative research data by studying each component to determine what it signifies in the larger context before </w:t>
      </w:r>
      <w:r w:rsidR="00293D68">
        <w:t>coherently reassembling the data</w:t>
      </w:r>
      <w:r w:rsidR="005667DC" w:rsidRPr="005667DC">
        <w:t xml:space="preserve">. For qualitative investigations, the coding procedure is </w:t>
      </w:r>
      <w:r w:rsidR="00293D68">
        <w:t>help</w:t>
      </w:r>
      <w:r w:rsidR="005667DC" w:rsidRPr="005667DC">
        <w:t>ful since it may assist the researcher in comprehending the material and then converting it into analytical data for use in the study. It allows a researcher to link the data gathering step of a study to the data analysis stage.</w:t>
      </w:r>
      <w:r w:rsidR="005667DC">
        <w:t xml:space="preserve"> </w:t>
      </w:r>
      <w:r w:rsidR="005667DC" w:rsidRPr="005667DC">
        <w:t xml:space="preserve">Within </w:t>
      </w:r>
      <w:r w:rsidR="00293D68">
        <w:t xml:space="preserve">the </w:t>
      </w:r>
      <w:r w:rsidR="005667DC" w:rsidRPr="005667DC">
        <w:t>grounded theory, coding is also the primary analytic approach; this implies that the study must ask analytic</w:t>
      </w:r>
      <w:r w:rsidR="00293D68">
        <w:t>al</w:t>
      </w:r>
      <w:r w:rsidR="005667DC" w:rsidRPr="005667DC">
        <w:t xml:space="preserve"> questions of the data, classify the data with a code, and utilize the code to sort and </w:t>
      </w:r>
      <w:r w:rsidR="00293D68">
        <w:t>understand</w:t>
      </w:r>
      <w:r w:rsidR="005667DC" w:rsidRPr="005667DC">
        <w:t xml:space="preserve"> what is happening in the study. For the researcher, it is creative labor since it allows them to filter through the interview material and select how to code it</w:t>
      </w:r>
      <w:r w:rsidR="00D370D9">
        <w:t xml:space="preserve"> (Locke et al., 2020)</w:t>
      </w:r>
      <w:r w:rsidR="005667DC" w:rsidRPr="005667DC">
        <w:t>. As a result, making sense of data that is received in an unstructured fashion and then sorted into something intelligible is a successful technique.</w:t>
      </w:r>
    </w:p>
    <w:p w14:paraId="5C091B21" w14:textId="77777777" w:rsidR="00936525" w:rsidRPr="00936525" w:rsidRDefault="00823E5B" w:rsidP="00936525">
      <w:pPr>
        <w:spacing w:line="480" w:lineRule="auto"/>
        <w:ind w:firstLine="720"/>
      </w:pPr>
      <w:r>
        <w:t xml:space="preserve">Although coding has a lot </w:t>
      </w:r>
      <w:r w:rsidR="00293D68">
        <w:t xml:space="preserve">of </w:t>
      </w:r>
      <w:r>
        <w:t xml:space="preserve">advantages in qualitative research, </w:t>
      </w:r>
      <w:r w:rsidR="00293D68">
        <w:t>several dangers</w:t>
      </w:r>
      <w:r>
        <w:t xml:space="preserve"> may arise when coding interviews. Some of the challenges may include a researcher believing in the similarity of coding in different perspectives. I agree that replicating a previous code </w:t>
      </w:r>
      <w:r w:rsidR="00293D68">
        <w:t>before</w:t>
      </w:r>
      <w:r>
        <w:t xml:space="preserve"> looking at the </w:t>
      </w:r>
      <w:r w:rsidR="005D4283">
        <w:t xml:space="preserve">necessary changes may </w:t>
      </w:r>
      <w:r w:rsidR="00293D68">
        <w:t>fail</w:t>
      </w:r>
      <w:r w:rsidR="005D4283">
        <w:t xml:space="preserve"> the codes. Codes are unique and therefore cannot be used universally. The researcher is the owner of the whole research process and should </w:t>
      </w:r>
      <w:r w:rsidR="00293D68">
        <w:t>never conduct</w:t>
      </w:r>
      <w:r w:rsidR="005D4283">
        <w:t xml:space="preserve"> interviews without following their conscience in developing further analysis</w:t>
      </w:r>
      <w:r w:rsidR="00D370D9">
        <w:t xml:space="preserve"> (Maher et al., 2018)</w:t>
      </w:r>
      <w:r w:rsidR="005D4283">
        <w:t xml:space="preserve">. In coding interviews, the researcher must sort out the information into getting the relevant information necessary for the </w:t>
      </w:r>
      <w:r w:rsidR="00D370D9">
        <w:t>research.</w:t>
      </w:r>
    </w:p>
    <w:p w14:paraId="5FFEF462" w14:textId="77777777" w:rsidR="006F2F0A" w:rsidRDefault="006F2F0A" w:rsidP="00936525">
      <w:pPr>
        <w:spacing w:line="480" w:lineRule="auto"/>
        <w:jc w:val="center"/>
        <w:rPr>
          <w:b/>
        </w:rPr>
      </w:pPr>
    </w:p>
    <w:p w14:paraId="64629FFF" w14:textId="5BFEFB63" w:rsidR="00D370D9" w:rsidRPr="00D370D9" w:rsidRDefault="00D370D9" w:rsidP="00936525">
      <w:pPr>
        <w:spacing w:line="480" w:lineRule="auto"/>
        <w:jc w:val="center"/>
        <w:rPr>
          <w:b/>
        </w:rPr>
      </w:pPr>
      <w:r w:rsidRPr="00D370D9">
        <w:rPr>
          <w:b/>
        </w:rPr>
        <w:lastRenderedPageBreak/>
        <w:t>References</w:t>
      </w:r>
    </w:p>
    <w:p w14:paraId="36A0DFC4" w14:textId="77777777" w:rsidR="00936525" w:rsidRDefault="00936525" w:rsidP="00936525">
      <w:pPr>
        <w:spacing w:line="480" w:lineRule="auto"/>
        <w:ind w:left="720" w:hanging="720"/>
      </w:pPr>
      <w:r>
        <w:t xml:space="preserve">Locke, K., Feldman, M., &amp; Golden-Biddle, K. (2020). Coding practices and </w:t>
      </w:r>
      <w:proofErr w:type="spellStart"/>
      <w:r>
        <w:t>iterativity</w:t>
      </w:r>
      <w:proofErr w:type="spellEnd"/>
      <w:r>
        <w:t>: Beyond templates for analyzing qualitative data. </w:t>
      </w:r>
      <w:r w:rsidRPr="00D370D9">
        <w:rPr>
          <w:i/>
        </w:rPr>
        <w:t>Organizational Research Methods</w:t>
      </w:r>
      <w:r>
        <w:t>.</w:t>
      </w:r>
    </w:p>
    <w:p w14:paraId="54B52BC8" w14:textId="77777777" w:rsidR="00936525" w:rsidRDefault="00936525" w:rsidP="00936525">
      <w:pPr>
        <w:spacing w:line="480" w:lineRule="auto"/>
        <w:ind w:left="720" w:hanging="720"/>
      </w:pPr>
      <w:r>
        <w:t xml:space="preserve">Maher, C., Hadfield, M., Hutchings, M., &amp; de </w:t>
      </w:r>
      <w:proofErr w:type="spellStart"/>
      <w:r>
        <w:t>Eyto</w:t>
      </w:r>
      <w:proofErr w:type="spellEnd"/>
      <w:r>
        <w:t>, A. (2018). Ensuring rigor in qualitative data analysis: A design research approach to coding combining NVivo with traditional material methods. </w:t>
      </w:r>
      <w:r w:rsidRPr="00D370D9">
        <w:rPr>
          <w:i/>
        </w:rPr>
        <w:t>International Journal of Qualitative Methods</w:t>
      </w:r>
      <w:r>
        <w:t>, 17(1), 1-13.</w:t>
      </w:r>
    </w:p>
    <w:p w14:paraId="455D7FBB" w14:textId="77777777" w:rsidR="00936525" w:rsidRDefault="00936525" w:rsidP="00936525">
      <w:pPr>
        <w:spacing w:line="480" w:lineRule="auto"/>
      </w:pPr>
      <w:r>
        <w:br w:type="page"/>
      </w:r>
    </w:p>
    <w:p w14:paraId="2EFA0E3D" w14:textId="77777777" w:rsidR="00D370D9" w:rsidRDefault="00D370D9" w:rsidP="00936525">
      <w:pPr>
        <w:spacing w:line="480" w:lineRule="auto"/>
        <w:ind w:left="720" w:hanging="720"/>
      </w:pPr>
      <w:r>
        <w:lastRenderedPageBreak/>
        <w:t xml:space="preserve">Hi Samuel, </w:t>
      </w:r>
    </w:p>
    <w:p w14:paraId="4A0103D0" w14:textId="09178560" w:rsidR="00D370D9" w:rsidRDefault="006F2F0A" w:rsidP="00936525">
      <w:pPr>
        <w:spacing w:line="480" w:lineRule="auto"/>
        <w:ind w:firstLine="720"/>
      </w:pPr>
      <w:r>
        <w:t xml:space="preserve">Well done! </w:t>
      </w:r>
      <w:r w:rsidR="00D370D9">
        <w:t xml:space="preserve">I </w:t>
      </w:r>
      <w:r>
        <w:t>concur</w:t>
      </w:r>
      <w:r w:rsidR="00293D68">
        <w:t xml:space="preserve"> with you that researchers use data coding to enhance their data collection from various data sources such as interviews, observations, questionnaires, and document</w:t>
      </w:r>
      <w:r w:rsidR="00816E0C">
        <w:t xml:space="preserve">s. Coding is also </w:t>
      </w:r>
      <w:r w:rsidR="00293D68">
        <w:t>help</w:t>
      </w:r>
      <w:r w:rsidR="00816E0C">
        <w:t xml:space="preserve">ful in the </w:t>
      </w:r>
      <w:r w:rsidR="009E1B68">
        <w:t>interpretation</w:t>
      </w:r>
      <w:r w:rsidR="00816E0C">
        <w:t xml:space="preserve"> and faster </w:t>
      </w:r>
      <w:r w:rsidR="009E1B68">
        <w:t>comprehension</w:t>
      </w:r>
      <w:r w:rsidR="00816E0C">
        <w:t xml:space="preserve"> of the research data.</w:t>
      </w:r>
      <w:r w:rsidR="009E1B68">
        <w:t xml:space="preserve"> </w:t>
      </w:r>
      <w:r w:rsidR="00564F19">
        <w:t>Codes</w:t>
      </w:r>
      <w:r w:rsidR="00BD67DC">
        <w:t xml:space="preserve"> are also used to </w:t>
      </w:r>
      <w:r w:rsidR="00564F19">
        <w:t xml:space="preserve">ease the </w:t>
      </w:r>
      <w:r w:rsidR="00293D68">
        <w:t>reader's burden</w:t>
      </w:r>
      <w:r w:rsidR="00564F19">
        <w:t xml:space="preserve"> in identifying the main points in given research work. Codes are used to substitute the use of long</w:t>
      </w:r>
      <w:r w:rsidR="00293D68">
        <w:t>-</w:t>
      </w:r>
      <w:r w:rsidR="00564F19">
        <w:t>term descriptions and save on space in data collection. Generally</w:t>
      </w:r>
      <w:r w:rsidR="00293D68">
        <w:t>,</w:t>
      </w:r>
      <w:r w:rsidR="00564F19">
        <w:t xml:space="preserve"> coding is the representation of information with unique figures or symbols. It is more </w:t>
      </w:r>
      <w:r w:rsidR="00293D68">
        <w:t>help</w:t>
      </w:r>
      <w:r w:rsidR="00564F19">
        <w:t xml:space="preserve">ful in </w:t>
      </w:r>
      <w:r w:rsidR="00293D68">
        <w:t>categorizing the data as it is simpler to work with codes than</w:t>
      </w:r>
      <w:r w:rsidR="00564F19">
        <w:t xml:space="preserve"> the </w:t>
      </w:r>
      <w:r w:rsidR="00293D68">
        <w:t>data</w:t>
      </w:r>
      <w:r w:rsidR="00071E79">
        <w:t xml:space="preserve"> itself</w:t>
      </w:r>
      <w:r w:rsidR="00936525">
        <w:t xml:space="preserve"> (Parameswaran et al., 2020)</w:t>
      </w:r>
      <w:r w:rsidR="00071E79">
        <w:t xml:space="preserve">. Qualitative research is associated with </w:t>
      </w:r>
      <w:r w:rsidR="00293D68">
        <w:t>collecting</w:t>
      </w:r>
      <w:r w:rsidR="00071E79">
        <w:t xml:space="preserve"> non-numerical data</w:t>
      </w:r>
      <w:r w:rsidR="00293D68">
        <w:t>,</w:t>
      </w:r>
      <w:r w:rsidR="00071E79">
        <w:t xml:space="preserve"> which is hard to comprehend at a glance. Through coding</w:t>
      </w:r>
      <w:r w:rsidR="00293D68">
        <w:t>,</w:t>
      </w:r>
      <w:r w:rsidR="00071E79">
        <w:t xml:space="preserve"> the comprehension of such data is made easier and faster.</w:t>
      </w:r>
    </w:p>
    <w:p w14:paraId="23FC319C" w14:textId="77777777" w:rsidR="00936525" w:rsidRPr="00293D68" w:rsidRDefault="00071E79" w:rsidP="00293D68">
      <w:pPr>
        <w:spacing w:line="480" w:lineRule="auto"/>
        <w:ind w:firstLine="720"/>
      </w:pPr>
      <w:r>
        <w:t xml:space="preserve">Coding in qualitative research </w:t>
      </w:r>
      <w:r w:rsidR="00293D68">
        <w:t>has many advantages to the writers and the readers; However, there are various dangers</w:t>
      </w:r>
      <w:r>
        <w:t xml:space="preserve"> associated with the coding of interviews. The dangers vary from one aspect to another. </w:t>
      </w:r>
      <w:r w:rsidRPr="00071E79">
        <w:t xml:space="preserve">For a single researcher starting with limited resources, transcribing numerous </w:t>
      </w:r>
      <w:r w:rsidR="00293D68">
        <w:t>extended</w:t>
      </w:r>
      <w:r w:rsidRPr="00071E79">
        <w:t xml:space="preserve"> interviews is time-consuming</w:t>
      </w:r>
      <w:r w:rsidR="00293D68">
        <w:t>;</w:t>
      </w:r>
      <w:r w:rsidRPr="00071E79">
        <w:t xml:space="preserve"> thus</w:t>
      </w:r>
      <w:r w:rsidR="00293D68">
        <w:t>,</w:t>
      </w:r>
      <w:r w:rsidRPr="00071E79">
        <w:t xml:space="preserve"> data interpretation may vary depending on the researcher's understanding, expertise, and data, as indicated by the </w:t>
      </w:r>
      <w:r>
        <w:t>researcher</w:t>
      </w:r>
      <w:r w:rsidRPr="00071E79">
        <w:t>.</w:t>
      </w:r>
      <w:r>
        <w:t xml:space="preserve"> </w:t>
      </w:r>
      <w:r w:rsidR="00896251">
        <w:t>Researchers</w:t>
      </w:r>
      <w:r>
        <w:t xml:space="preserve"> need to understand that data </w:t>
      </w:r>
      <w:r w:rsidR="00896251">
        <w:t>keeps</w:t>
      </w:r>
      <w:r>
        <w:t xml:space="preserve"> on </w:t>
      </w:r>
      <w:r w:rsidR="00896251">
        <w:t>changing</w:t>
      </w:r>
      <w:r w:rsidR="00293D68">
        <w:t>,</w:t>
      </w:r>
      <w:r>
        <w:t xml:space="preserve"> and therefore there is no </w:t>
      </w:r>
      <w:r w:rsidR="00293D68">
        <w:t>standard for coding</w:t>
      </w:r>
      <w:r w:rsidR="006024DC">
        <w:t xml:space="preserve"> the qualitative data. Researchers have</w:t>
      </w:r>
      <w:r w:rsidR="00293D68">
        <w:t>,</w:t>
      </w:r>
      <w:r w:rsidR="006024DC">
        <w:t xml:space="preserve"> therefore</w:t>
      </w:r>
      <w:r w:rsidR="00293D68">
        <w:t>,</w:t>
      </w:r>
      <w:r w:rsidR="006024DC">
        <w:t xml:space="preserve"> a responsibility to ensure that they identify the changes and adjust their codes accordingly. The coding software and hardware used may become another challenge as their differences might affect the coding process</w:t>
      </w:r>
      <w:r w:rsidR="00936525">
        <w:t xml:space="preserve"> when used by different researchers (</w:t>
      </w:r>
      <w:r w:rsidR="00936525" w:rsidRPr="00936525">
        <w:t>Williams</w:t>
      </w:r>
      <w:r w:rsidR="00936525">
        <w:t xml:space="preserve"> </w:t>
      </w:r>
      <w:r w:rsidR="00936525" w:rsidRPr="00936525">
        <w:t>&amp; Moser, 2019</w:t>
      </w:r>
      <w:r w:rsidR="00936525">
        <w:t>)</w:t>
      </w:r>
      <w:r w:rsidR="006024DC">
        <w:t xml:space="preserve">. </w:t>
      </w:r>
      <w:r w:rsidR="00936525" w:rsidRPr="00936525">
        <w:t xml:space="preserve">The coding of </w:t>
      </w:r>
      <w:r w:rsidR="00936525">
        <w:t>qualitative</w:t>
      </w:r>
      <w:r w:rsidR="00936525" w:rsidRPr="00936525">
        <w:t xml:space="preserve"> information needs observational application, which m</w:t>
      </w:r>
      <w:r w:rsidR="00293D68">
        <w:t>embers might all the more effectively condemn</w:t>
      </w:r>
      <w:r w:rsidR="00936525" w:rsidRPr="00936525">
        <w:t>, and account, which causes information fracture, as the moderator brings up.</w:t>
      </w:r>
    </w:p>
    <w:p w14:paraId="1D07E87E" w14:textId="77777777" w:rsidR="00936525" w:rsidRPr="00936525" w:rsidRDefault="00936525" w:rsidP="00936525">
      <w:pPr>
        <w:spacing w:line="480" w:lineRule="auto"/>
        <w:jc w:val="center"/>
        <w:rPr>
          <w:b/>
        </w:rPr>
      </w:pPr>
      <w:r w:rsidRPr="00936525">
        <w:rPr>
          <w:b/>
        </w:rPr>
        <w:lastRenderedPageBreak/>
        <w:t>References</w:t>
      </w:r>
    </w:p>
    <w:p w14:paraId="536EF3CD" w14:textId="77777777" w:rsidR="00936525" w:rsidRDefault="00936525" w:rsidP="00936525">
      <w:pPr>
        <w:spacing w:line="480" w:lineRule="auto"/>
        <w:ind w:left="720" w:hanging="720"/>
      </w:pPr>
      <w:r>
        <w:t xml:space="preserve">Parameswaran, U. D., Ozawa-Kirk, J. L., &amp; </w:t>
      </w:r>
      <w:proofErr w:type="spellStart"/>
      <w:r>
        <w:t>Latendresse</w:t>
      </w:r>
      <w:proofErr w:type="spellEnd"/>
      <w:r>
        <w:t>, G. (2020). To live (code) or to not: A new method for coding in qualitative research. </w:t>
      </w:r>
      <w:r w:rsidRPr="00936525">
        <w:rPr>
          <w:i/>
        </w:rPr>
        <w:t>Qualitative social work</w:t>
      </w:r>
      <w:r>
        <w:t>, 19(4), 630-644.</w:t>
      </w:r>
    </w:p>
    <w:p w14:paraId="628BEAFE" w14:textId="77777777" w:rsidR="00936525" w:rsidRDefault="00936525" w:rsidP="00936525">
      <w:pPr>
        <w:spacing w:line="480" w:lineRule="auto"/>
        <w:ind w:left="720" w:hanging="720"/>
      </w:pPr>
      <w:r w:rsidRPr="00936525">
        <w:t>Williams, M., &amp; Moser, T. (2019). The art of coding and thematic exploration in qualitative research. </w:t>
      </w:r>
      <w:r w:rsidRPr="00936525">
        <w:rPr>
          <w:i/>
          <w:iCs/>
        </w:rPr>
        <w:t>International Management Review</w:t>
      </w:r>
      <w:r w:rsidRPr="00936525">
        <w:t>, </w:t>
      </w:r>
      <w:r w:rsidRPr="00936525">
        <w:rPr>
          <w:i/>
          <w:iCs/>
        </w:rPr>
        <w:t>15</w:t>
      </w:r>
      <w:r w:rsidRPr="00936525">
        <w:t>(1), 45-55.</w:t>
      </w:r>
    </w:p>
    <w:sectPr w:rsidR="0093652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5CE9C" w14:textId="77777777" w:rsidR="00786D7C" w:rsidRDefault="00786D7C" w:rsidP="00936525">
      <w:pPr>
        <w:spacing w:after="0" w:line="240" w:lineRule="auto"/>
      </w:pPr>
      <w:r>
        <w:separator/>
      </w:r>
    </w:p>
  </w:endnote>
  <w:endnote w:type="continuationSeparator" w:id="0">
    <w:p w14:paraId="46267F70" w14:textId="77777777" w:rsidR="00786D7C" w:rsidRDefault="00786D7C" w:rsidP="00936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214C" w14:textId="77777777" w:rsidR="00786D7C" w:rsidRDefault="00786D7C" w:rsidP="00936525">
      <w:pPr>
        <w:spacing w:after="0" w:line="240" w:lineRule="auto"/>
      </w:pPr>
      <w:r>
        <w:separator/>
      </w:r>
    </w:p>
  </w:footnote>
  <w:footnote w:type="continuationSeparator" w:id="0">
    <w:p w14:paraId="32A9E01D" w14:textId="77777777" w:rsidR="00786D7C" w:rsidRDefault="00786D7C" w:rsidP="00936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372595"/>
      <w:docPartObj>
        <w:docPartGallery w:val="Page Numbers (Top of Page)"/>
        <w:docPartUnique/>
      </w:docPartObj>
    </w:sdtPr>
    <w:sdtEndPr>
      <w:rPr>
        <w:noProof/>
      </w:rPr>
    </w:sdtEndPr>
    <w:sdtContent>
      <w:p w14:paraId="7233E2F1" w14:textId="77777777" w:rsidR="00936525" w:rsidRDefault="00936525">
        <w:pPr>
          <w:pStyle w:val="Header"/>
          <w:jc w:val="right"/>
        </w:pPr>
        <w:r>
          <w:fldChar w:fldCharType="begin"/>
        </w:r>
        <w:r>
          <w:instrText xml:space="preserve"> PAGE   \* MERGEFORMAT </w:instrText>
        </w:r>
        <w:r>
          <w:fldChar w:fldCharType="separate"/>
        </w:r>
        <w:r w:rsidR="00293D68">
          <w:rPr>
            <w:noProof/>
          </w:rPr>
          <w:t>5</w:t>
        </w:r>
        <w:r>
          <w:rPr>
            <w:noProof/>
          </w:rPr>
          <w:fldChar w:fldCharType="end"/>
        </w:r>
      </w:p>
    </w:sdtContent>
  </w:sdt>
  <w:p w14:paraId="4B9620C0" w14:textId="77777777" w:rsidR="00936525" w:rsidRDefault="009365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ztAASxmbmJmaWZko6SsGpxcWZ+XkgBYa1ADY7DtAsAAAA"/>
  </w:docVars>
  <w:rsids>
    <w:rsidRoot w:val="005667DC"/>
    <w:rsid w:val="000202D4"/>
    <w:rsid w:val="00047EFF"/>
    <w:rsid w:val="00071E79"/>
    <w:rsid w:val="001E533E"/>
    <w:rsid w:val="00293D68"/>
    <w:rsid w:val="004A3246"/>
    <w:rsid w:val="00564F19"/>
    <w:rsid w:val="005667DC"/>
    <w:rsid w:val="005D4283"/>
    <w:rsid w:val="006024DC"/>
    <w:rsid w:val="006F2F0A"/>
    <w:rsid w:val="00786D7C"/>
    <w:rsid w:val="00816E0C"/>
    <w:rsid w:val="00823E5B"/>
    <w:rsid w:val="00896251"/>
    <w:rsid w:val="008A7238"/>
    <w:rsid w:val="00936525"/>
    <w:rsid w:val="009377D2"/>
    <w:rsid w:val="009E1B68"/>
    <w:rsid w:val="00BD67DC"/>
    <w:rsid w:val="00D37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33FC"/>
  <w15:chartTrackingRefBased/>
  <w15:docId w15:val="{4E5C9624-F282-4B5C-A3C9-5F5548B8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5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525"/>
  </w:style>
  <w:style w:type="paragraph" w:styleId="Footer">
    <w:name w:val="footer"/>
    <w:basedOn w:val="Normal"/>
    <w:link w:val="FooterChar"/>
    <w:uiPriority w:val="99"/>
    <w:unhideWhenUsed/>
    <w:rsid w:val="00936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TITUS</dc:creator>
  <cp:keywords/>
  <dc:description/>
  <cp:lastModifiedBy>User Pc</cp:lastModifiedBy>
  <cp:revision>2</cp:revision>
  <dcterms:created xsi:type="dcterms:W3CDTF">2021-08-05T15:33:00Z</dcterms:created>
  <dcterms:modified xsi:type="dcterms:W3CDTF">2021-08-05T15:33:00Z</dcterms:modified>
</cp:coreProperties>
</file>