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A695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48498FA4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45F00949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532FFE93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65EC00BA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4A3619F3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283CE2BA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2ADD4DA6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0BC43DB9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1B769B2D" w14:textId="7777777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</w:p>
    <w:p w14:paraId="14E97734" w14:textId="02809F94" w:rsidR="00577B68" w:rsidRPr="00266262" w:rsidRDefault="00577B68" w:rsidP="00577B68">
      <w:pPr>
        <w:spacing w:line="480" w:lineRule="auto"/>
        <w:jc w:val="center"/>
        <w:rPr>
          <w:rFonts w:ascii="Times" w:hAnsi="Times"/>
          <w:b/>
          <w:bCs/>
          <w:lang w:val="en-US"/>
        </w:rPr>
      </w:pPr>
      <w:r>
        <w:rPr>
          <w:rFonts w:ascii="Times" w:hAnsi="Times"/>
          <w:b/>
          <w:bCs/>
          <w:lang w:val="en-US"/>
        </w:rPr>
        <w:t>Income Taxation – Michelle Jordan Case</w:t>
      </w:r>
    </w:p>
    <w:p w14:paraId="5B8EB312" w14:textId="77777777" w:rsidR="00577B68" w:rsidRPr="008D107F" w:rsidRDefault="00577B68" w:rsidP="00577B68">
      <w:pPr>
        <w:spacing w:line="480" w:lineRule="auto"/>
        <w:jc w:val="center"/>
        <w:rPr>
          <w:rFonts w:ascii="Times" w:hAnsi="Times"/>
          <w:color w:val="000000" w:themeColor="text1"/>
          <w:lang w:val="en-US"/>
        </w:rPr>
      </w:pPr>
      <w:r w:rsidRPr="008D107F">
        <w:rPr>
          <w:rFonts w:ascii="Times" w:hAnsi="Times"/>
          <w:color w:val="000000" w:themeColor="text1"/>
          <w:lang w:val="en-US"/>
        </w:rPr>
        <w:t>Student’s Name and Number</w:t>
      </w:r>
    </w:p>
    <w:p w14:paraId="0C78A7B0" w14:textId="77777777" w:rsidR="00577B68" w:rsidRPr="008D107F" w:rsidRDefault="00577B68" w:rsidP="00577B68">
      <w:pPr>
        <w:spacing w:line="480" w:lineRule="auto"/>
        <w:jc w:val="center"/>
        <w:rPr>
          <w:rFonts w:ascii="Times" w:hAnsi="Times"/>
          <w:color w:val="000000" w:themeColor="text1"/>
          <w:lang w:val="en-US"/>
        </w:rPr>
      </w:pPr>
      <w:r w:rsidRPr="008D107F">
        <w:rPr>
          <w:rFonts w:ascii="Times" w:hAnsi="Times"/>
          <w:color w:val="000000" w:themeColor="text1"/>
          <w:lang w:val="en-US"/>
        </w:rPr>
        <w:t>Affiliation</w:t>
      </w:r>
    </w:p>
    <w:p w14:paraId="0BC5BEDE" w14:textId="77777777" w:rsidR="00577B68" w:rsidRPr="008D107F" w:rsidRDefault="00577B68" w:rsidP="00577B68">
      <w:pPr>
        <w:spacing w:line="480" w:lineRule="auto"/>
        <w:jc w:val="center"/>
        <w:rPr>
          <w:rFonts w:ascii="Times" w:hAnsi="Times"/>
          <w:color w:val="000000" w:themeColor="text1"/>
          <w:lang w:val="en-US"/>
        </w:rPr>
      </w:pPr>
      <w:r w:rsidRPr="008D107F">
        <w:rPr>
          <w:rFonts w:ascii="Times" w:hAnsi="Times"/>
          <w:color w:val="000000" w:themeColor="text1"/>
          <w:lang w:val="en-US"/>
        </w:rPr>
        <w:t>Professor’s Name</w:t>
      </w:r>
    </w:p>
    <w:p w14:paraId="77FC0489" w14:textId="3C37F967" w:rsidR="00577B68" w:rsidRDefault="00577B68" w:rsidP="00577B68">
      <w:pPr>
        <w:spacing w:line="480" w:lineRule="auto"/>
        <w:jc w:val="center"/>
        <w:rPr>
          <w:rFonts w:ascii="Times" w:hAnsi="Times"/>
          <w:b/>
          <w:bCs/>
          <w:color w:val="000000" w:themeColor="text1"/>
          <w:lang w:val="en-US"/>
        </w:rPr>
      </w:pPr>
      <w:r w:rsidRPr="008D107F">
        <w:rPr>
          <w:rFonts w:ascii="Times" w:hAnsi="Times"/>
          <w:color w:val="000000" w:themeColor="text1"/>
          <w:lang w:val="en-US"/>
        </w:rPr>
        <w:t>Due Date</w:t>
      </w:r>
    </w:p>
    <w:p w14:paraId="31068827" w14:textId="77777777" w:rsidR="00577B68" w:rsidRDefault="00577B68">
      <w:pPr>
        <w:rPr>
          <w:rFonts w:ascii="Times" w:hAnsi="Times"/>
          <w:b/>
          <w:bCs/>
          <w:color w:val="000000" w:themeColor="text1"/>
          <w:lang w:val="en-US"/>
        </w:rPr>
      </w:pPr>
      <w:r>
        <w:rPr>
          <w:rFonts w:ascii="Times" w:hAnsi="Times"/>
          <w:b/>
          <w:bCs/>
          <w:color w:val="000000" w:themeColor="text1"/>
          <w:lang w:val="en-US"/>
        </w:rPr>
        <w:br w:type="page"/>
      </w:r>
    </w:p>
    <w:p w14:paraId="0F94DCA4" w14:textId="1A470138" w:rsidR="00266169" w:rsidRPr="00577B68" w:rsidRDefault="00577B68" w:rsidP="00577B68">
      <w:pPr>
        <w:spacing w:line="480" w:lineRule="auto"/>
        <w:rPr>
          <w:rFonts w:ascii="Times" w:hAnsi="Times"/>
          <w:b/>
          <w:bCs/>
          <w:color w:val="000000" w:themeColor="text1"/>
          <w:lang w:val="en-US"/>
        </w:rPr>
      </w:pPr>
      <w:r w:rsidRPr="00577B68">
        <w:rPr>
          <w:rFonts w:ascii="Times" w:hAnsi="Times"/>
          <w:b/>
          <w:bCs/>
          <w:color w:val="000000" w:themeColor="text1"/>
          <w:lang w:val="en-US"/>
        </w:rPr>
        <w:lastRenderedPageBreak/>
        <w:t>Outline</w:t>
      </w:r>
    </w:p>
    <w:p w14:paraId="1526314A" w14:textId="55D458F5" w:rsidR="00577B68" w:rsidRPr="00577B68" w:rsidRDefault="00577B68" w:rsidP="00577B68">
      <w:pPr>
        <w:spacing w:line="480" w:lineRule="auto"/>
        <w:ind w:right="277" w:firstLine="720"/>
        <w:rPr>
          <w:rFonts w:ascii="Times" w:hAnsi="Times"/>
          <w:color w:val="000000" w:themeColor="text1"/>
          <w:lang w:val="en-US"/>
        </w:rPr>
      </w:pPr>
      <w:r w:rsidRPr="00577B68">
        <w:rPr>
          <w:rFonts w:ascii="Times" w:hAnsi="Times"/>
          <w:color w:val="000000" w:themeColor="text1"/>
          <w:lang w:val="en-US"/>
        </w:rPr>
        <w:t xml:space="preserve">The paper contains two parts, Part A and Part B. Part A answers the first question with 490 words. Its answers the following question. </w:t>
      </w:r>
      <w:r w:rsidRPr="00577B68">
        <w:rPr>
          <w:rFonts w:ascii="Times" w:hAnsi="Times"/>
          <w:color w:val="000000" w:themeColor="text1"/>
        </w:rPr>
        <w:t>Advise Michelle Jordan as to whether or not she remained an Australia resident for the 2021 income year</w:t>
      </w:r>
      <w:r w:rsidRPr="00577B68">
        <w:rPr>
          <w:rFonts w:ascii="Times" w:hAnsi="Times"/>
          <w:color w:val="000000" w:themeColor="text1"/>
          <w:lang w:val="en-US"/>
        </w:rPr>
        <w:t>.</w:t>
      </w:r>
    </w:p>
    <w:p w14:paraId="4E65A1A5" w14:textId="77777777" w:rsidR="00577B68" w:rsidRPr="00577B68" w:rsidRDefault="00577B68" w:rsidP="00577B68">
      <w:pPr>
        <w:spacing w:line="480" w:lineRule="auto"/>
        <w:ind w:left="360" w:right="277"/>
        <w:rPr>
          <w:rFonts w:ascii="Times" w:hAnsi="Times"/>
          <w:color w:val="000000" w:themeColor="text1"/>
          <w:lang w:val="en-US"/>
        </w:rPr>
      </w:pPr>
    </w:p>
    <w:p w14:paraId="3BC4853D" w14:textId="5D1DA874" w:rsidR="00577B68" w:rsidRPr="00577B68" w:rsidRDefault="00577B68" w:rsidP="00577B68">
      <w:pPr>
        <w:spacing w:line="480" w:lineRule="auto"/>
        <w:ind w:right="277" w:firstLine="720"/>
        <w:rPr>
          <w:rFonts w:ascii="Times" w:hAnsi="Times"/>
          <w:color w:val="000000" w:themeColor="text1"/>
          <w:lang w:val="en-US"/>
        </w:rPr>
      </w:pPr>
      <w:r w:rsidRPr="00577B68">
        <w:rPr>
          <w:rFonts w:ascii="Times" w:hAnsi="Times"/>
          <w:color w:val="000000" w:themeColor="text1"/>
          <w:lang w:val="en-US"/>
        </w:rPr>
        <w:t xml:space="preserve">Part B contains approximately 1400 words and it answers question b of the assignment. Its answers the following question; </w:t>
      </w:r>
      <w:r w:rsidRPr="00577B68">
        <w:rPr>
          <w:rFonts w:ascii="Times" w:hAnsi="Times"/>
          <w:color w:val="000000" w:themeColor="text1"/>
        </w:rPr>
        <w:t>Assuming Michelle was an Australian resident, work out her total assessable income for the 2021 income year, giving reasons why amounts are or are not assessable income</w:t>
      </w:r>
    </w:p>
    <w:sectPr w:rsidR="00577B68" w:rsidRPr="00577B68">
      <w:headerReference w:type="even" r:id="rId7"/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5D0DF" w14:textId="77777777" w:rsidR="00224224" w:rsidRDefault="00224224" w:rsidP="00577B68">
      <w:r>
        <w:separator/>
      </w:r>
    </w:p>
  </w:endnote>
  <w:endnote w:type="continuationSeparator" w:id="0">
    <w:p w14:paraId="0DBC9DF4" w14:textId="77777777" w:rsidR="00224224" w:rsidRDefault="00224224" w:rsidP="0057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4913" w14:textId="77777777" w:rsidR="00224224" w:rsidRDefault="00224224" w:rsidP="00577B68">
      <w:r>
        <w:separator/>
      </w:r>
    </w:p>
  </w:footnote>
  <w:footnote w:type="continuationSeparator" w:id="0">
    <w:p w14:paraId="24A410D2" w14:textId="77777777" w:rsidR="00224224" w:rsidRDefault="00224224" w:rsidP="00577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44618330"/>
      <w:docPartObj>
        <w:docPartGallery w:val="Page Numbers (Top of Page)"/>
        <w:docPartUnique/>
      </w:docPartObj>
    </w:sdtPr>
    <w:sdtContent>
      <w:p w14:paraId="2A70E2F8" w14:textId="2DC82856" w:rsidR="00577B68" w:rsidRDefault="00577B68" w:rsidP="00F95986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6F1EF2A" w14:textId="77777777" w:rsidR="00577B68" w:rsidRDefault="00577B68" w:rsidP="00577B6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73219760"/>
      <w:docPartObj>
        <w:docPartGallery w:val="Page Numbers (Top of Page)"/>
        <w:docPartUnique/>
      </w:docPartObj>
    </w:sdtPr>
    <w:sdtContent>
      <w:p w14:paraId="7E462C07" w14:textId="2B580ECF" w:rsidR="00577B68" w:rsidRDefault="00577B68" w:rsidP="00F95986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693C700" w14:textId="77777777" w:rsidR="00577B68" w:rsidRDefault="00577B68" w:rsidP="00577B6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F1512"/>
    <w:multiLevelType w:val="hybridMultilevel"/>
    <w:tmpl w:val="19FE6A06"/>
    <w:lvl w:ilvl="0" w:tplc="D8A27FB8">
      <w:start w:val="1"/>
      <w:numFmt w:val="lowerLetter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E673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F00D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0CD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CE7E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E890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6A7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A4B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CA9C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68"/>
    <w:rsid w:val="00224224"/>
    <w:rsid w:val="00266169"/>
    <w:rsid w:val="00491219"/>
    <w:rsid w:val="00577B68"/>
    <w:rsid w:val="00E8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7CBFF"/>
  <w15:chartTrackingRefBased/>
  <w15:docId w15:val="{2C6A7B60-5F81-F444-8262-52D22150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K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B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B68"/>
  </w:style>
  <w:style w:type="character" w:styleId="PageNumber">
    <w:name w:val="page number"/>
    <w:basedOn w:val="DefaultParagraphFont"/>
    <w:uiPriority w:val="99"/>
    <w:semiHidden/>
    <w:unhideWhenUsed/>
    <w:rsid w:val="00577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2021-09-24T11:59:00Z</dcterms:created>
  <dcterms:modified xsi:type="dcterms:W3CDTF">2021-09-24T12:04:00Z</dcterms:modified>
</cp:coreProperties>
</file>