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5F619" w14:textId="24E5C2FC" w:rsidR="00A3676C" w:rsidRPr="008A13BD" w:rsidRDefault="00A3676C" w:rsidP="00A3676C">
      <w:pPr>
        <w:rPr>
          <w:b/>
          <w:bCs/>
        </w:rPr>
      </w:pPr>
      <w:r w:rsidRPr="008A13BD">
        <w:rPr>
          <w:b/>
          <w:bCs/>
        </w:rPr>
        <w:t>Your patient is a 42-year-old female that arrives in the ED with complaints of fever and not feeling well. She is currently undergoing chemotherapy for bladder cancer. She has an indwelling urinary catheter with scant amount of dark, foul-smelling urine. She has a temperature of 102.2F, HR 136, BP 110/50 and RR 28. She is allergic to penicillin and Sulfa.</w:t>
      </w:r>
    </w:p>
    <w:p w14:paraId="0360CDD0" w14:textId="39BC760F" w:rsidR="00667809" w:rsidRDefault="00667809" w:rsidP="00667809">
      <w:pPr>
        <w:rPr>
          <w:b/>
          <w:bCs/>
        </w:rPr>
      </w:pPr>
      <w:r w:rsidRPr="00667809">
        <w:rPr>
          <w:b/>
          <w:bCs/>
        </w:rPr>
        <w:t>What type of shock is she experiencing?</w:t>
      </w:r>
    </w:p>
    <w:p w14:paraId="00477F92" w14:textId="64C5E0B8" w:rsidR="006756A1" w:rsidRPr="00F93925" w:rsidRDefault="001259AA" w:rsidP="00667809">
      <w:r>
        <w:t>T</w:t>
      </w:r>
      <w:r w:rsidR="0038654A">
        <w:t xml:space="preserve">he type of shock </w:t>
      </w:r>
      <w:r w:rsidR="002D344C">
        <w:t xml:space="preserve">being experienced by the </w:t>
      </w:r>
      <w:r w:rsidR="009C1038">
        <w:t xml:space="preserve">patient </w:t>
      </w:r>
      <w:r w:rsidR="0047574A">
        <w:t xml:space="preserve">is known as </w:t>
      </w:r>
      <w:r w:rsidR="008B0357">
        <w:t>septic shock</w:t>
      </w:r>
      <w:r w:rsidR="00A548DD">
        <w:t xml:space="preserve">. </w:t>
      </w:r>
      <w:r w:rsidR="00AC3FAD">
        <w:t xml:space="preserve">According to the </w:t>
      </w:r>
      <w:r w:rsidR="000832CD">
        <w:t xml:space="preserve">U.S. Library </w:t>
      </w:r>
      <w:r w:rsidR="00A76876">
        <w:t xml:space="preserve">of Medicine (2021), septic shock </w:t>
      </w:r>
      <w:r w:rsidR="00FC7FD6">
        <w:t xml:space="preserve">is a relatively </w:t>
      </w:r>
      <w:r w:rsidR="006D76FA">
        <w:t>serious</w:t>
      </w:r>
      <w:r w:rsidR="00A5177A">
        <w:t xml:space="preserve"> health condition </w:t>
      </w:r>
      <w:r w:rsidR="00281BCE">
        <w:t xml:space="preserve">characterized </w:t>
      </w:r>
      <w:r w:rsidR="00BC2C0D">
        <w:t xml:space="preserve">by dangerously </w:t>
      </w:r>
      <w:r w:rsidR="00D17718">
        <w:t>low levels of blood pressure</w:t>
      </w:r>
      <w:r w:rsidR="00C76103">
        <w:t xml:space="preserve"> usually caused </w:t>
      </w:r>
      <w:r w:rsidR="00D5368D">
        <w:t xml:space="preserve">by </w:t>
      </w:r>
      <w:r w:rsidR="00B05944">
        <w:t>an infection occurring through</w:t>
      </w:r>
      <w:r w:rsidR="00412452">
        <w:t>out</w:t>
      </w:r>
      <w:r w:rsidR="00B05944">
        <w:t xml:space="preserve"> the body.</w:t>
      </w:r>
      <w:r w:rsidR="00D20582">
        <w:t xml:space="preserve"> </w:t>
      </w:r>
      <w:r w:rsidR="00356F53">
        <w:t xml:space="preserve">The condition can </w:t>
      </w:r>
      <w:r w:rsidR="00284771">
        <w:t xml:space="preserve">also </w:t>
      </w:r>
      <w:r w:rsidR="00122269">
        <w:t xml:space="preserve">occur </w:t>
      </w:r>
      <w:r w:rsidR="009260D7">
        <w:t xml:space="preserve">to an individual </w:t>
      </w:r>
      <w:r w:rsidR="00242160">
        <w:t xml:space="preserve">whose </w:t>
      </w:r>
      <w:r w:rsidR="008B223E">
        <w:t>immun</w:t>
      </w:r>
      <w:r w:rsidR="000F0FE6">
        <w:t>e</w:t>
      </w:r>
      <w:r w:rsidR="008B223E">
        <w:t xml:space="preserve"> system </w:t>
      </w:r>
      <w:r w:rsidR="0004547D">
        <w:t xml:space="preserve">has been weakened. </w:t>
      </w:r>
    </w:p>
    <w:p w14:paraId="33C4447C" w14:textId="0293EADD" w:rsidR="00667809" w:rsidRDefault="00667809" w:rsidP="00667809">
      <w:pPr>
        <w:rPr>
          <w:b/>
          <w:bCs/>
        </w:rPr>
      </w:pPr>
      <w:r w:rsidRPr="00667809">
        <w:rPr>
          <w:b/>
          <w:bCs/>
        </w:rPr>
        <w:t>What interventions do you anticipate the doctor will order?</w:t>
      </w:r>
    </w:p>
    <w:p w14:paraId="7FA5C24D" w14:textId="03249BB1" w:rsidR="005A3A08" w:rsidRDefault="005B5204" w:rsidP="00667809">
      <w:r>
        <w:t>S</w:t>
      </w:r>
      <w:r w:rsidR="001740B9">
        <w:t xml:space="preserve">eptic </w:t>
      </w:r>
      <w:r w:rsidR="00FD57DC">
        <w:t xml:space="preserve">shock is always </w:t>
      </w:r>
      <w:r w:rsidR="006E08C7">
        <w:t xml:space="preserve">considered a medical emergency </w:t>
      </w:r>
      <w:r w:rsidR="00DA5945">
        <w:t xml:space="preserve">and the patient </w:t>
      </w:r>
      <w:r w:rsidR="008D1A96">
        <w:t xml:space="preserve">might be </w:t>
      </w:r>
      <w:r w:rsidR="00486B2F">
        <w:t xml:space="preserve">admitted to the </w:t>
      </w:r>
      <w:r w:rsidR="0063140E">
        <w:t xml:space="preserve">intensive </w:t>
      </w:r>
      <w:r w:rsidR="00CA03E6">
        <w:t>care unit</w:t>
      </w:r>
      <w:r w:rsidR="00523D39">
        <w:t xml:space="preserve">. </w:t>
      </w:r>
      <w:r w:rsidR="00797EB8">
        <w:t xml:space="preserve">This </w:t>
      </w:r>
      <w:r w:rsidR="00E73C47">
        <w:t xml:space="preserve">decision </w:t>
      </w:r>
      <w:r w:rsidR="005F31E2">
        <w:t xml:space="preserve">is </w:t>
      </w:r>
      <w:r w:rsidR="00502791">
        <w:t xml:space="preserve">meant to ensure </w:t>
      </w:r>
      <w:r w:rsidR="008701BA">
        <w:t xml:space="preserve">that </w:t>
      </w:r>
      <w:r w:rsidR="00F232BB">
        <w:t xml:space="preserve">the </w:t>
      </w:r>
      <w:r w:rsidR="00032CD5">
        <w:t>patient’s</w:t>
      </w:r>
      <w:r w:rsidR="00F232BB">
        <w:t xml:space="preserve"> </w:t>
      </w:r>
      <w:r w:rsidR="0047405E">
        <w:t>organs</w:t>
      </w:r>
      <w:r w:rsidR="009B13EE">
        <w:t xml:space="preserve"> and bodily </w:t>
      </w:r>
      <w:r w:rsidR="00696F57">
        <w:t>functions</w:t>
      </w:r>
      <w:r w:rsidR="0047405E">
        <w:t xml:space="preserve"> </w:t>
      </w:r>
      <w:r w:rsidR="003F3B8D">
        <w:t xml:space="preserve">are supported </w:t>
      </w:r>
      <w:r w:rsidR="00032CD5">
        <w:t xml:space="preserve">during </w:t>
      </w:r>
      <w:r w:rsidR="00FD0C31">
        <w:t>treatment.</w:t>
      </w:r>
      <w:r w:rsidR="00526626">
        <w:t xml:space="preserve"> </w:t>
      </w:r>
      <w:r w:rsidR="00B270B6">
        <w:t>For the patient des</w:t>
      </w:r>
      <w:r w:rsidR="000C4756">
        <w:t xml:space="preserve">cribed </w:t>
      </w:r>
      <w:r w:rsidR="00875732">
        <w:t xml:space="preserve">in this </w:t>
      </w:r>
      <w:r w:rsidR="008962D4">
        <w:t xml:space="preserve">scenario, the doctor </w:t>
      </w:r>
      <w:r w:rsidR="00A16817">
        <w:t xml:space="preserve">may </w:t>
      </w:r>
      <w:r w:rsidR="007D0706">
        <w:t xml:space="preserve">order the patient to be placed on oxygen </w:t>
      </w:r>
      <w:r w:rsidR="006728A3">
        <w:t>thera</w:t>
      </w:r>
      <w:r w:rsidR="00E82B29">
        <w:t xml:space="preserve">py </w:t>
      </w:r>
      <w:r w:rsidR="002F0C21">
        <w:t xml:space="preserve">in addition </w:t>
      </w:r>
      <w:r w:rsidR="00000B45">
        <w:t xml:space="preserve">to </w:t>
      </w:r>
      <w:r w:rsidR="002C1A59">
        <w:t xml:space="preserve">large volumes of </w:t>
      </w:r>
      <w:r w:rsidR="000D7F00">
        <w:t xml:space="preserve">fluids being delivered </w:t>
      </w:r>
      <w:r w:rsidR="00A027E4">
        <w:t>directly into the patient’s veins</w:t>
      </w:r>
      <w:r w:rsidR="003104E4">
        <w:t xml:space="preserve"> </w:t>
      </w:r>
      <w:r w:rsidR="003104E4">
        <w:t>(NHS, 2020)</w:t>
      </w:r>
      <w:r w:rsidR="00A027E4">
        <w:t xml:space="preserve">. </w:t>
      </w:r>
      <w:r w:rsidR="009F453C">
        <w:t xml:space="preserve">Besides that, the doctor may </w:t>
      </w:r>
      <w:r w:rsidR="00880796">
        <w:t xml:space="preserve">require </w:t>
      </w:r>
      <w:r w:rsidR="00866F5C">
        <w:t xml:space="preserve">blood chemistry analysis </w:t>
      </w:r>
      <w:r w:rsidR="00A9635D">
        <w:t xml:space="preserve">in the effort of </w:t>
      </w:r>
      <w:r w:rsidR="005B7085">
        <w:t xml:space="preserve">determining the specific </w:t>
      </w:r>
      <w:r w:rsidR="007E0E96">
        <w:t xml:space="preserve">infection affecting the patient. </w:t>
      </w:r>
      <w:r w:rsidR="00FE0A37">
        <w:t>U</w:t>
      </w:r>
      <w:r w:rsidR="00E96EAC">
        <w:t xml:space="preserve">rine samples </w:t>
      </w:r>
      <w:r w:rsidR="006F687B">
        <w:t xml:space="preserve">and </w:t>
      </w:r>
      <w:r w:rsidR="00746BF1">
        <w:t xml:space="preserve">ABG’s </w:t>
      </w:r>
      <w:r w:rsidR="005E54A6">
        <w:t xml:space="preserve">might also be ordered, </w:t>
      </w:r>
      <w:r w:rsidR="000F0A91">
        <w:t xml:space="preserve">and the patient might be </w:t>
      </w:r>
      <w:r w:rsidR="00AF6EC1">
        <w:t xml:space="preserve">placed under antibiotics. </w:t>
      </w:r>
    </w:p>
    <w:p w14:paraId="0B840B10" w14:textId="56F5F99A" w:rsidR="00667809" w:rsidRDefault="00667809" w:rsidP="00667809">
      <w:pPr>
        <w:rPr>
          <w:b/>
          <w:bCs/>
        </w:rPr>
      </w:pPr>
      <w:r w:rsidRPr="00667809">
        <w:rPr>
          <w:b/>
          <w:bCs/>
        </w:rPr>
        <w:t>What can you teach this patient about prevention of infection?</w:t>
      </w:r>
    </w:p>
    <w:p w14:paraId="54122DFE" w14:textId="689C129E" w:rsidR="00A52042" w:rsidRDefault="0084561C" w:rsidP="00667809">
      <w:r>
        <w:t>Th</w:t>
      </w:r>
      <w:r w:rsidR="000D7A56">
        <w:t xml:space="preserve">e </w:t>
      </w:r>
      <w:r w:rsidR="00D37909">
        <w:t xml:space="preserve">patient can be taught </w:t>
      </w:r>
      <w:r w:rsidR="00BE12D2">
        <w:t xml:space="preserve">to </w:t>
      </w:r>
      <w:r w:rsidR="004E3BD0">
        <w:t>en</w:t>
      </w:r>
      <w:r w:rsidR="000D7BF0">
        <w:t xml:space="preserve">hance </w:t>
      </w:r>
      <w:r w:rsidR="008D3A97">
        <w:t xml:space="preserve">hygiene </w:t>
      </w:r>
      <w:r w:rsidR="00EC2971">
        <w:t xml:space="preserve">through </w:t>
      </w:r>
      <w:r w:rsidR="005E0F03">
        <w:t xml:space="preserve">washing </w:t>
      </w:r>
      <w:r w:rsidR="00CF14C6">
        <w:t xml:space="preserve">foods </w:t>
      </w:r>
      <w:r w:rsidR="00D833B3">
        <w:t xml:space="preserve">with clean water </w:t>
      </w:r>
      <w:r w:rsidR="004452AC">
        <w:t xml:space="preserve">and cooking them </w:t>
      </w:r>
      <w:r w:rsidR="0091170B">
        <w:t>well before consuming</w:t>
      </w:r>
      <w:r w:rsidR="00E05154">
        <w:t xml:space="preserve">, </w:t>
      </w:r>
      <w:r w:rsidR="0061706B">
        <w:t>ensuring tha</w:t>
      </w:r>
      <w:r w:rsidR="009922E3">
        <w:t xml:space="preserve">t she is around clean places, </w:t>
      </w:r>
      <w:r w:rsidR="00A02B91">
        <w:t xml:space="preserve">and avoiding </w:t>
      </w:r>
      <w:r w:rsidR="00704FB4">
        <w:t xml:space="preserve">all </w:t>
      </w:r>
      <w:r w:rsidR="00704FB4">
        <w:lastRenderedPageBreak/>
        <w:t xml:space="preserve">unnecessary exposure to bacterial infections </w:t>
      </w:r>
      <w:r w:rsidR="00F82C69">
        <w:t xml:space="preserve">such as crowded </w:t>
      </w:r>
      <w:r w:rsidR="00C12E82">
        <w:t>place</w:t>
      </w:r>
      <w:r w:rsidR="000F0FE6">
        <w:t>s</w:t>
      </w:r>
      <w:r w:rsidR="0016335D">
        <w:t xml:space="preserve"> (</w:t>
      </w:r>
      <w:r w:rsidR="0016335D">
        <w:t>NHS</w:t>
      </w:r>
      <w:r w:rsidR="0016335D">
        <w:t xml:space="preserve">, </w:t>
      </w:r>
      <w:r w:rsidR="0016335D">
        <w:t>2020)</w:t>
      </w:r>
      <w:r w:rsidR="00C12E82">
        <w:t xml:space="preserve">. </w:t>
      </w:r>
      <w:r w:rsidR="00536144">
        <w:t xml:space="preserve">The patient can </w:t>
      </w:r>
      <w:r w:rsidR="00C73C1C">
        <w:t xml:space="preserve">also </w:t>
      </w:r>
      <w:r w:rsidR="004B78CB">
        <w:t xml:space="preserve">be </w:t>
      </w:r>
      <w:r w:rsidR="004031E0">
        <w:t xml:space="preserve">taught the complications of </w:t>
      </w:r>
      <w:r w:rsidR="00747340">
        <w:t xml:space="preserve">septic </w:t>
      </w:r>
      <w:r w:rsidR="00500F51">
        <w:t>shock.</w:t>
      </w:r>
    </w:p>
    <w:p w14:paraId="63A91943" w14:textId="77777777" w:rsidR="00667809" w:rsidRPr="00667809" w:rsidRDefault="00667809" w:rsidP="00667809">
      <w:pPr>
        <w:rPr>
          <w:b/>
          <w:bCs/>
        </w:rPr>
      </w:pPr>
      <w:r w:rsidRPr="00667809">
        <w:rPr>
          <w:b/>
          <w:bCs/>
        </w:rPr>
        <w:t>The doctor orders Bactrim. What should you be concern about? Why?</w:t>
      </w:r>
    </w:p>
    <w:p w14:paraId="2E9A0B03" w14:textId="03DE2F52" w:rsidR="00B96769" w:rsidRDefault="00310ED2" w:rsidP="00A3676C">
      <w:r>
        <w:t xml:space="preserve">The concern here should be that the </w:t>
      </w:r>
      <w:r w:rsidR="003811E0">
        <w:t xml:space="preserve">patient may have </w:t>
      </w:r>
      <w:r w:rsidR="00461853">
        <w:t xml:space="preserve">an allergic reaction from </w:t>
      </w:r>
      <w:r w:rsidR="00340B54">
        <w:t>using the</w:t>
      </w:r>
      <w:r w:rsidR="00315231">
        <w:t xml:space="preserve"> medication since she is all</w:t>
      </w:r>
      <w:r w:rsidR="00660376">
        <w:t>e</w:t>
      </w:r>
      <w:r w:rsidR="00315231">
        <w:t>r</w:t>
      </w:r>
      <w:r w:rsidR="00660376">
        <w:t>g</w:t>
      </w:r>
      <w:r w:rsidR="00315231">
        <w:t xml:space="preserve">ic </w:t>
      </w:r>
      <w:r w:rsidR="00CD5CD2">
        <w:t xml:space="preserve">to sulfa. </w:t>
      </w:r>
      <w:r w:rsidR="00E45AF2">
        <w:t xml:space="preserve">The doctor should order a drug that does not contain </w:t>
      </w:r>
      <w:r w:rsidR="00A515A5">
        <w:t>sulfa</w:t>
      </w:r>
      <w:r w:rsidR="00C915D9">
        <w:t>.</w:t>
      </w:r>
    </w:p>
    <w:p w14:paraId="6A62FDDB" w14:textId="72B1A93A" w:rsidR="00BE5E5A" w:rsidRDefault="00BE5E5A">
      <w:r>
        <w:br w:type="page"/>
      </w:r>
    </w:p>
    <w:p w14:paraId="24B5FAC7" w14:textId="15592E0E" w:rsidR="00BE5E5A" w:rsidRDefault="00BE5E5A" w:rsidP="00BE5E5A">
      <w:pPr>
        <w:jc w:val="center"/>
      </w:pPr>
      <w:r>
        <w:lastRenderedPageBreak/>
        <w:t>References</w:t>
      </w:r>
    </w:p>
    <w:p w14:paraId="0EAA1B85" w14:textId="77777777" w:rsidR="00B3565E" w:rsidRPr="005C75DB" w:rsidRDefault="00B3565E" w:rsidP="00B3565E">
      <w:pPr>
        <w:ind w:left="720" w:hanging="720"/>
      </w:pPr>
      <w:r>
        <w:t xml:space="preserve">NHS. (2020). </w:t>
      </w:r>
      <w:r>
        <w:rPr>
          <w:i/>
          <w:iCs/>
        </w:rPr>
        <w:t>Septic Shock</w:t>
      </w:r>
      <w:r>
        <w:rPr>
          <w:i/>
          <w:iCs/>
        </w:rPr>
        <w:t xml:space="preserve">. </w:t>
      </w:r>
      <w:r>
        <w:t xml:space="preserve">NHS Inform. </w:t>
      </w:r>
      <w:hyperlink r:id="rId7" w:history="1">
        <w:r w:rsidRPr="00FD338F">
          <w:rPr>
            <w:rStyle w:val="Hyperlink"/>
          </w:rPr>
          <w:t>https://www.nhsinform.scot/illnesses-and-conditions/blood-and-lymph/septic-shock</w:t>
        </w:r>
      </w:hyperlink>
      <w:r>
        <w:t xml:space="preserve"> </w:t>
      </w:r>
    </w:p>
    <w:p w14:paraId="2EEE6B06" w14:textId="77777777" w:rsidR="00B3565E" w:rsidRDefault="00B3565E" w:rsidP="00B3565E">
      <w:pPr>
        <w:ind w:left="720" w:hanging="720"/>
      </w:pPr>
      <w:r>
        <w:t xml:space="preserve">U.S. Library of Medicine. (2021). </w:t>
      </w:r>
      <w:r>
        <w:rPr>
          <w:i/>
          <w:iCs/>
        </w:rPr>
        <w:t xml:space="preserve">Septic Shock. </w:t>
      </w:r>
      <w:r>
        <w:t xml:space="preserve">Medline Plus. </w:t>
      </w:r>
      <w:r>
        <w:t>U.S. Library of Medicine</w:t>
      </w:r>
      <w:r>
        <w:t xml:space="preserve">. </w:t>
      </w:r>
      <w:hyperlink r:id="rId8" w:history="1">
        <w:r w:rsidRPr="00FD338F">
          <w:rPr>
            <w:rStyle w:val="Hyperlink"/>
          </w:rPr>
          <w:t>https://medlineplus.gov/ency/article/000668.htm</w:t>
        </w:r>
      </w:hyperlink>
    </w:p>
    <w:sectPr w:rsidR="00B3565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03931A" w14:textId="77777777" w:rsidR="00AA0CFB" w:rsidRDefault="00AA0CFB" w:rsidP="00B75AAD">
      <w:pPr>
        <w:spacing w:line="240" w:lineRule="auto"/>
      </w:pPr>
      <w:r>
        <w:separator/>
      </w:r>
    </w:p>
  </w:endnote>
  <w:endnote w:type="continuationSeparator" w:id="0">
    <w:p w14:paraId="6D9B4CB7" w14:textId="77777777" w:rsidR="00AA0CFB" w:rsidRDefault="00AA0CFB" w:rsidP="00B75AA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E3B19" w14:textId="77777777" w:rsidR="00AA0CFB" w:rsidRDefault="00AA0CFB" w:rsidP="00B75AAD">
      <w:pPr>
        <w:spacing w:line="240" w:lineRule="auto"/>
      </w:pPr>
      <w:r>
        <w:separator/>
      </w:r>
    </w:p>
  </w:footnote>
  <w:footnote w:type="continuationSeparator" w:id="0">
    <w:p w14:paraId="425C58ED" w14:textId="77777777" w:rsidR="00AA0CFB" w:rsidRDefault="00AA0CFB" w:rsidP="00B75AA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5B6A70"/>
    <w:multiLevelType w:val="multilevel"/>
    <w:tmpl w:val="1FFA3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wtDA1MjYzMzA0sTBU0lEKTi0uzszPAykwrAUAA4H/7ywAAAA="/>
  </w:docVars>
  <w:rsids>
    <w:rsidRoot w:val="00A3676C"/>
    <w:rsid w:val="00000B45"/>
    <w:rsid w:val="00032CD5"/>
    <w:rsid w:val="0004547D"/>
    <w:rsid w:val="000832CD"/>
    <w:rsid w:val="000A2F97"/>
    <w:rsid w:val="000C4756"/>
    <w:rsid w:val="000D7A56"/>
    <w:rsid w:val="000D7BF0"/>
    <w:rsid w:val="000D7F00"/>
    <w:rsid w:val="000F0A91"/>
    <w:rsid w:val="000F0FE6"/>
    <w:rsid w:val="00122269"/>
    <w:rsid w:val="001259AA"/>
    <w:rsid w:val="0016335D"/>
    <w:rsid w:val="001740B9"/>
    <w:rsid w:val="00176F16"/>
    <w:rsid w:val="00195BE8"/>
    <w:rsid w:val="001C208B"/>
    <w:rsid w:val="00242160"/>
    <w:rsid w:val="00263005"/>
    <w:rsid w:val="00281BCE"/>
    <w:rsid w:val="00284771"/>
    <w:rsid w:val="002C1A59"/>
    <w:rsid w:val="002D344C"/>
    <w:rsid w:val="002F0C21"/>
    <w:rsid w:val="002F3953"/>
    <w:rsid w:val="003104E4"/>
    <w:rsid w:val="00310ED2"/>
    <w:rsid w:val="00315231"/>
    <w:rsid w:val="00340B54"/>
    <w:rsid w:val="00356F53"/>
    <w:rsid w:val="003811E0"/>
    <w:rsid w:val="0038654A"/>
    <w:rsid w:val="00391085"/>
    <w:rsid w:val="003A0654"/>
    <w:rsid w:val="003D33FB"/>
    <w:rsid w:val="003F3B8D"/>
    <w:rsid w:val="004031E0"/>
    <w:rsid w:val="00412452"/>
    <w:rsid w:val="00416C15"/>
    <w:rsid w:val="004452AC"/>
    <w:rsid w:val="0045648F"/>
    <w:rsid w:val="00461853"/>
    <w:rsid w:val="0047405E"/>
    <w:rsid w:val="0047574A"/>
    <w:rsid w:val="00486B2F"/>
    <w:rsid w:val="004B78CB"/>
    <w:rsid w:val="004E3BD0"/>
    <w:rsid w:val="00500F51"/>
    <w:rsid w:val="00502791"/>
    <w:rsid w:val="00515D01"/>
    <w:rsid w:val="00523D39"/>
    <w:rsid w:val="00526626"/>
    <w:rsid w:val="00536144"/>
    <w:rsid w:val="00561937"/>
    <w:rsid w:val="00573DB2"/>
    <w:rsid w:val="00574BF5"/>
    <w:rsid w:val="005A3A08"/>
    <w:rsid w:val="005B5204"/>
    <w:rsid w:val="005B7085"/>
    <w:rsid w:val="005C75DB"/>
    <w:rsid w:val="005E0F03"/>
    <w:rsid w:val="005E54A6"/>
    <w:rsid w:val="005F31E2"/>
    <w:rsid w:val="00613802"/>
    <w:rsid w:val="0061706B"/>
    <w:rsid w:val="0063140E"/>
    <w:rsid w:val="00660376"/>
    <w:rsid w:val="00667809"/>
    <w:rsid w:val="006728A3"/>
    <w:rsid w:val="006756A1"/>
    <w:rsid w:val="00696F57"/>
    <w:rsid w:val="006B16BF"/>
    <w:rsid w:val="006D76FA"/>
    <w:rsid w:val="006E08C7"/>
    <w:rsid w:val="006F687B"/>
    <w:rsid w:val="00704FB4"/>
    <w:rsid w:val="00716506"/>
    <w:rsid w:val="007252E3"/>
    <w:rsid w:val="00734A52"/>
    <w:rsid w:val="00746BF1"/>
    <w:rsid w:val="00747340"/>
    <w:rsid w:val="00757342"/>
    <w:rsid w:val="00767A83"/>
    <w:rsid w:val="00797EB8"/>
    <w:rsid w:val="007D0706"/>
    <w:rsid w:val="007E0E96"/>
    <w:rsid w:val="008165CA"/>
    <w:rsid w:val="0084561C"/>
    <w:rsid w:val="00866F5C"/>
    <w:rsid w:val="008701BA"/>
    <w:rsid w:val="00875732"/>
    <w:rsid w:val="00880796"/>
    <w:rsid w:val="008962D4"/>
    <w:rsid w:val="008A13BD"/>
    <w:rsid w:val="008B0357"/>
    <w:rsid w:val="008B223E"/>
    <w:rsid w:val="008D1A96"/>
    <w:rsid w:val="008D3A97"/>
    <w:rsid w:val="0091170B"/>
    <w:rsid w:val="009260D7"/>
    <w:rsid w:val="009922E3"/>
    <w:rsid w:val="009B13EE"/>
    <w:rsid w:val="009C1038"/>
    <w:rsid w:val="009D3378"/>
    <w:rsid w:val="009F453C"/>
    <w:rsid w:val="00A027E4"/>
    <w:rsid w:val="00A02B91"/>
    <w:rsid w:val="00A16817"/>
    <w:rsid w:val="00A3676C"/>
    <w:rsid w:val="00A515A5"/>
    <w:rsid w:val="00A5177A"/>
    <w:rsid w:val="00A51DD0"/>
    <w:rsid w:val="00A52042"/>
    <w:rsid w:val="00A548DD"/>
    <w:rsid w:val="00A76876"/>
    <w:rsid w:val="00A9635D"/>
    <w:rsid w:val="00AA0CFB"/>
    <w:rsid w:val="00AB604A"/>
    <w:rsid w:val="00AC3FAD"/>
    <w:rsid w:val="00AF6EC1"/>
    <w:rsid w:val="00B011AF"/>
    <w:rsid w:val="00B0536F"/>
    <w:rsid w:val="00B05944"/>
    <w:rsid w:val="00B23AAC"/>
    <w:rsid w:val="00B270B6"/>
    <w:rsid w:val="00B3565E"/>
    <w:rsid w:val="00B7273D"/>
    <w:rsid w:val="00B75AAD"/>
    <w:rsid w:val="00B96769"/>
    <w:rsid w:val="00BC2C0D"/>
    <w:rsid w:val="00BE12D2"/>
    <w:rsid w:val="00BE229A"/>
    <w:rsid w:val="00BE5E5A"/>
    <w:rsid w:val="00C12E82"/>
    <w:rsid w:val="00C25AC1"/>
    <w:rsid w:val="00C62A4E"/>
    <w:rsid w:val="00C73C1C"/>
    <w:rsid w:val="00C76103"/>
    <w:rsid w:val="00C915D9"/>
    <w:rsid w:val="00C93886"/>
    <w:rsid w:val="00CA03E6"/>
    <w:rsid w:val="00CD5CD2"/>
    <w:rsid w:val="00CF14C6"/>
    <w:rsid w:val="00D17718"/>
    <w:rsid w:val="00D20582"/>
    <w:rsid w:val="00D37909"/>
    <w:rsid w:val="00D5368D"/>
    <w:rsid w:val="00D833B3"/>
    <w:rsid w:val="00DA5945"/>
    <w:rsid w:val="00E05154"/>
    <w:rsid w:val="00E105DF"/>
    <w:rsid w:val="00E300CC"/>
    <w:rsid w:val="00E45AF2"/>
    <w:rsid w:val="00E73C47"/>
    <w:rsid w:val="00E82B29"/>
    <w:rsid w:val="00E96EAC"/>
    <w:rsid w:val="00EC2971"/>
    <w:rsid w:val="00F232BB"/>
    <w:rsid w:val="00F431D9"/>
    <w:rsid w:val="00F7367B"/>
    <w:rsid w:val="00F82C69"/>
    <w:rsid w:val="00F93925"/>
    <w:rsid w:val="00FB05CA"/>
    <w:rsid w:val="00FC7FD6"/>
    <w:rsid w:val="00FD0C31"/>
    <w:rsid w:val="00FD57DC"/>
    <w:rsid w:val="00FE0A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5CD5"/>
  <w15:chartTrackingRefBased/>
  <w15:docId w15:val="{86E2AEF1-381F-4FDB-B911-C3C308F00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3676C"/>
    <w:pPr>
      <w:spacing w:before="100" w:beforeAutospacing="1" w:after="100" w:afterAutospacing="1" w:line="240" w:lineRule="auto"/>
    </w:pPr>
    <w:rPr>
      <w:rFonts w:eastAsia="Times New Roman" w:cs="Times New Roman"/>
      <w:szCs w:val="24"/>
    </w:rPr>
  </w:style>
  <w:style w:type="paragraph" w:styleId="Header">
    <w:name w:val="header"/>
    <w:basedOn w:val="Normal"/>
    <w:link w:val="HeaderChar"/>
    <w:uiPriority w:val="99"/>
    <w:unhideWhenUsed/>
    <w:rsid w:val="00B75AAD"/>
    <w:pPr>
      <w:tabs>
        <w:tab w:val="center" w:pos="4680"/>
        <w:tab w:val="right" w:pos="9360"/>
      </w:tabs>
      <w:spacing w:line="240" w:lineRule="auto"/>
    </w:pPr>
  </w:style>
  <w:style w:type="character" w:customStyle="1" w:styleId="HeaderChar">
    <w:name w:val="Header Char"/>
    <w:basedOn w:val="DefaultParagraphFont"/>
    <w:link w:val="Header"/>
    <w:uiPriority w:val="99"/>
    <w:rsid w:val="00B75AAD"/>
  </w:style>
  <w:style w:type="paragraph" w:styleId="Footer">
    <w:name w:val="footer"/>
    <w:basedOn w:val="Normal"/>
    <w:link w:val="FooterChar"/>
    <w:uiPriority w:val="99"/>
    <w:unhideWhenUsed/>
    <w:rsid w:val="00B75AAD"/>
    <w:pPr>
      <w:tabs>
        <w:tab w:val="center" w:pos="4680"/>
        <w:tab w:val="right" w:pos="9360"/>
      </w:tabs>
      <w:spacing w:line="240" w:lineRule="auto"/>
    </w:pPr>
  </w:style>
  <w:style w:type="character" w:customStyle="1" w:styleId="FooterChar">
    <w:name w:val="Footer Char"/>
    <w:basedOn w:val="DefaultParagraphFont"/>
    <w:link w:val="Footer"/>
    <w:uiPriority w:val="99"/>
    <w:rsid w:val="00B75AAD"/>
  </w:style>
  <w:style w:type="character" w:styleId="Hyperlink">
    <w:name w:val="Hyperlink"/>
    <w:basedOn w:val="DefaultParagraphFont"/>
    <w:uiPriority w:val="99"/>
    <w:unhideWhenUsed/>
    <w:rsid w:val="00767A83"/>
    <w:rPr>
      <w:color w:val="0563C1" w:themeColor="hyperlink"/>
      <w:u w:val="single"/>
    </w:rPr>
  </w:style>
  <w:style w:type="character" w:styleId="UnresolvedMention">
    <w:name w:val="Unresolved Mention"/>
    <w:basedOn w:val="DefaultParagraphFont"/>
    <w:uiPriority w:val="99"/>
    <w:semiHidden/>
    <w:unhideWhenUsed/>
    <w:rsid w:val="00767A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380718">
      <w:bodyDiv w:val="1"/>
      <w:marLeft w:val="0"/>
      <w:marRight w:val="0"/>
      <w:marTop w:val="0"/>
      <w:marBottom w:val="0"/>
      <w:divBdr>
        <w:top w:val="none" w:sz="0" w:space="0" w:color="auto"/>
        <w:left w:val="none" w:sz="0" w:space="0" w:color="auto"/>
        <w:bottom w:val="none" w:sz="0" w:space="0" w:color="auto"/>
        <w:right w:val="none" w:sz="0" w:space="0" w:color="auto"/>
      </w:divBdr>
      <w:divsChild>
        <w:div w:id="785927045">
          <w:marLeft w:val="0"/>
          <w:marRight w:val="0"/>
          <w:marTop w:val="0"/>
          <w:marBottom w:val="0"/>
          <w:divBdr>
            <w:top w:val="none" w:sz="0" w:space="0" w:color="auto"/>
            <w:left w:val="none" w:sz="0" w:space="0" w:color="auto"/>
            <w:bottom w:val="none" w:sz="0" w:space="0" w:color="auto"/>
            <w:right w:val="none" w:sz="0" w:space="0" w:color="auto"/>
          </w:divBdr>
        </w:div>
      </w:divsChild>
    </w:div>
    <w:div w:id="1311517858">
      <w:bodyDiv w:val="1"/>
      <w:marLeft w:val="0"/>
      <w:marRight w:val="0"/>
      <w:marTop w:val="0"/>
      <w:marBottom w:val="0"/>
      <w:divBdr>
        <w:top w:val="none" w:sz="0" w:space="0" w:color="auto"/>
        <w:left w:val="none" w:sz="0" w:space="0" w:color="auto"/>
        <w:bottom w:val="none" w:sz="0" w:space="0" w:color="auto"/>
        <w:right w:val="none" w:sz="0" w:space="0" w:color="auto"/>
      </w:divBdr>
    </w:div>
    <w:div w:id="1495953889">
      <w:bodyDiv w:val="1"/>
      <w:marLeft w:val="0"/>
      <w:marRight w:val="0"/>
      <w:marTop w:val="0"/>
      <w:marBottom w:val="0"/>
      <w:divBdr>
        <w:top w:val="none" w:sz="0" w:space="0" w:color="auto"/>
        <w:left w:val="none" w:sz="0" w:space="0" w:color="auto"/>
        <w:bottom w:val="none" w:sz="0" w:space="0" w:color="auto"/>
        <w:right w:val="none" w:sz="0" w:space="0" w:color="auto"/>
      </w:divBdr>
    </w:div>
    <w:div w:id="1623152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lineplus.gov/ency/article/000668.htm" TargetMode="External"/><Relationship Id="rId3" Type="http://schemas.openxmlformats.org/officeDocument/2006/relationships/settings" Target="settings.xml"/><Relationship Id="rId7" Type="http://schemas.openxmlformats.org/officeDocument/2006/relationships/hyperlink" Target="https://www.nhsinform.scot/illnesses-and-conditions/blood-and-lymph/septic-shoc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3</Pages>
  <Words>388</Words>
  <Characters>2213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musau</dc:creator>
  <cp:keywords/>
  <dc:description/>
  <cp:lastModifiedBy>john musau</cp:lastModifiedBy>
  <cp:revision>185</cp:revision>
  <dcterms:created xsi:type="dcterms:W3CDTF">2021-08-10T19:48:00Z</dcterms:created>
  <dcterms:modified xsi:type="dcterms:W3CDTF">2021-08-10T20:55:00Z</dcterms:modified>
</cp:coreProperties>
</file>