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EEF4E3B" w14:textId="77777777" w:rsidR="00405F83" w:rsidRDefault="00405F83" w:rsidP="00BA498F">
      <w:pPr>
        <w:spacing w:line="480" w:lineRule="auto"/>
        <w:jc w:val="center"/>
        <w:rPr>
          <w:rFonts w:ascii="Times New Roman" w:hAnsi="Times New Roman" w:cs="Times New Roman"/>
          <w:sz w:val="24"/>
          <w:szCs w:val="24"/>
          <w:lang w:val="en-GB"/>
        </w:rPr>
      </w:pPr>
    </w:p>
    <w:p w14:paraId="276D4411" w14:textId="77777777" w:rsidR="00405F83" w:rsidRDefault="00405F83" w:rsidP="00BA498F">
      <w:pPr>
        <w:spacing w:line="480" w:lineRule="auto"/>
        <w:jc w:val="center"/>
        <w:rPr>
          <w:rFonts w:ascii="Times New Roman" w:hAnsi="Times New Roman" w:cs="Times New Roman"/>
          <w:sz w:val="24"/>
          <w:szCs w:val="24"/>
          <w:lang w:val="en-GB"/>
        </w:rPr>
      </w:pPr>
    </w:p>
    <w:p w14:paraId="11020895" w14:textId="77777777" w:rsidR="00405F83" w:rsidRDefault="00405F83" w:rsidP="00BA498F">
      <w:pPr>
        <w:spacing w:line="480" w:lineRule="auto"/>
        <w:jc w:val="center"/>
        <w:rPr>
          <w:rFonts w:ascii="Times New Roman" w:hAnsi="Times New Roman" w:cs="Times New Roman"/>
          <w:sz w:val="24"/>
          <w:szCs w:val="24"/>
          <w:lang w:val="en-GB"/>
        </w:rPr>
      </w:pPr>
    </w:p>
    <w:p w14:paraId="6AC3DC82" w14:textId="25D900D7" w:rsidR="00CB354C" w:rsidRPr="00BA498F" w:rsidRDefault="006B1ECF" w:rsidP="00BA498F">
      <w:pPr>
        <w:spacing w:line="480" w:lineRule="auto"/>
        <w:jc w:val="center"/>
        <w:rPr>
          <w:rFonts w:ascii="Times New Roman" w:hAnsi="Times New Roman" w:cs="Times New Roman"/>
          <w:sz w:val="24"/>
          <w:szCs w:val="24"/>
          <w:lang w:val="en-GB"/>
        </w:rPr>
      </w:pPr>
      <w:r w:rsidRPr="00BA498F">
        <w:rPr>
          <w:rFonts w:ascii="Times New Roman" w:hAnsi="Times New Roman" w:cs="Times New Roman"/>
          <w:sz w:val="24"/>
          <w:szCs w:val="24"/>
          <w:lang w:val="en-GB"/>
        </w:rPr>
        <w:t xml:space="preserve">Organizational </w:t>
      </w:r>
      <w:r w:rsidR="00405F83" w:rsidRPr="00BA498F">
        <w:rPr>
          <w:rFonts w:ascii="Times New Roman" w:hAnsi="Times New Roman" w:cs="Times New Roman"/>
          <w:sz w:val="24"/>
          <w:szCs w:val="24"/>
          <w:lang w:val="en-GB"/>
        </w:rPr>
        <w:t>Readiness for Evidence-Based Change Projects</w:t>
      </w:r>
    </w:p>
    <w:p w14:paraId="76EF615B" w14:textId="77777777" w:rsidR="00CB354C" w:rsidRPr="00BA498F" w:rsidRDefault="006B1ECF" w:rsidP="00BA498F">
      <w:pPr>
        <w:spacing w:line="480" w:lineRule="auto"/>
        <w:jc w:val="center"/>
        <w:rPr>
          <w:rFonts w:ascii="Times New Roman" w:hAnsi="Times New Roman" w:cs="Times New Roman"/>
          <w:sz w:val="24"/>
          <w:szCs w:val="24"/>
          <w:lang w:val="en-GB"/>
        </w:rPr>
      </w:pPr>
      <w:r w:rsidRPr="00BA498F">
        <w:rPr>
          <w:rFonts w:ascii="Times New Roman" w:hAnsi="Times New Roman" w:cs="Times New Roman"/>
          <w:sz w:val="24"/>
          <w:szCs w:val="24"/>
          <w:lang w:val="en-GB"/>
        </w:rPr>
        <w:t>Student Name:</w:t>
      </w:r>
    </w:p>
    <w:p w14:paraId="5876E31B" w14:textId="77777777" w:rsidR="00CB354C" w:rsidRPr="00BA498F" w:rsidRDefault="006B1ECF" w:rsidP="00BA498F">
      <w:pPr>
        <w:spacing w:line="480" w:lineRule="auto"/>
        <w:jc w:val="center"/>
        <w:rPr>
          <w:rFonts w:ascii="Times New Roman" w:hAnsi="Times New Roman" w:cs="Times New Roman"/>
          <w:sz w:val="24"/>
          <w:szCs w:val="24"/>
          <w:lang w:val="en-GB"/>
        </w:rPr>
      </w:pPr>
      <w:r w:rsidRPr="00BA498F">
        <w:rPr>
          <w:rFonts w:ascii="Times New Roman" w:hAnsi="Times New Roman" w:cs="Times New Roman"/>
          <w:sz w:val="24"/>
          <w:szCs w:val="24"/>
          <w:lang w:val="en-GB"/>
        </w:rPr>
        <w:t>Professors Name:</w:t>
      </w:r>
    </w:p>
    <w:p w14:paraId="63F3772C" w14:textId="77777777" w:rsidR="00CB354C" w:rsidRPr="00BA498F" w:rsidRDefault="006B1ECF" w:rsidP="00BA498F">
      <w:pPr>
        <w:spacing w:line="480" w:lineRule="auto"/>
        <w:jc w:val="center"/>
        <w:rPr>
          <w:rFonts w:ascii="Times New Roman" w:hAnsi="Times New Roman" w:cs="Times New Roman"/>
          <w:sz w:val="24"/>
          <w:szCs w:val="24"/>
          <w:lang w:val="en-GB"/>
        </w:rPr>
      </w:pPr>
      <w:r w:rsidRPr="00BA498F">
        <w:rPr>
          <w:rFonts w:ascii="Times New Roman" w:hAnsi="Times New Roman" w:cs="Times New Roman"/>
          <w:sz w:val="24"/>
          <w:szCs w:val="24"/>
          <w:lang w:val="en-GB"/>
        </w:rPr>
        <w:t>Institution:</w:t>
      </w:r>
    </w:p>
    <w:p w14:paraId="0E2FB033" w14:textId="77777777" w:rsidR="00CB354C" w:rsidRPr="00BA498F" w:rsidRDefault="006B1ECF" w:rsidP="00BA498F">
      <w:pPr>
        <w:spacing w:line="480" w:lineRule="auto"/>
        <w:jc w:val="center"/>
        <w:rPr>
          <w:rFonts w:ascii="Times New Roman" w:hAnsi="Times New Roman" w:cs="Times New Roman"/>
          <w:sz w:val="24"/>
          <w:szCs w:val="24"/>
        </w:rPr>
      </w:pPr>
      <w:r w:rsidRPr="00BA498F">
        <w:rPr>
          <w:rFonts w:ascii="Times New Roman" w:hAnsi="Times New Roman" w:cs="Times New Roman"/>
          <w:sz w:val="24"/>
          <w:szCs w:val="24"/>
          <w:lang w:val="en-GB"/>
        </w:rPr>
        <w:t>Date</w:t>
      </w:r>
    </w:p>
    <w:p w14:paraId="56874681" w14:textId="77777777" w:rsidR="00CB354C" w:rsidRPr="00BA498F" w:rsidRDefault="006B1ECF" w:rsidP="00BA498F">
      <w:pPr>
        <w:spacing w:line="480" w:lineRule="auto"/>
        <w:rPr>
          <w:rFonts w:ascii="Times New Roman" w:hAnsi="Times New Roman" w:cs="Times New Roman"/>
          <w:sz w:val="24"/>
          <w:szCs w:val="24"/>
        </w:rPr>
      </w:pPr>
      <w:r w:rsidRPr="00BA498F">
        <w:rPr>
          <w:rFonts w:ascii="Times New Roman" w:hAnsi="Times New Roman" w:cs="Times New Roman"/>
          <w:sz w:val="24"/>
          <w:szCs w:val="24"/>
        </w:rPr>
        <w:br w:type="page"/>
      </w:r>
    </w:p>
    <w:p w14:paraId="567943AB" w14:textId="77777777" w:rsidR="00421B6B" w:rsidRPr="00BA498F" w:rsidRDefault="00421B6B" w:rsidP="00421B6B">
      <w:pPr>
        <w:spacing w:line="480" w:lineRule="auto"/>
        <w:jc w:val="center"/>
        <w:rPr>
          <w:rFonts w:ascii="Times New Roman" w:hAnsi="Times New Roman" w:cs="Times New Roman"/>
          <w:sz w:val="24"/>
          <w:szCs w:val="24"/>
          <w:lang w:val="en-GB"/>
        </w:rPr>
      </w:pPr>
      <w:r w:rsidRPr="00BA498F">
        <w:rPr>
          <w:rFonts w:ascii="Times New Roman" w:hAnsi="Times New Roman" w:cs="Times New Roman"/>
          <w:sz w:val="24"/>
          <w:szCs w:val="24"/>
          <w:lang w:val="en-GB"/>
        </w:rPr>
        <w:lastRenderedPageBreak/>
        <w:t>Organizational Readiness for Evidence-Based Change Projects</w:t>
      </w:r>
    </w:p>
    <w:p w14:paraId="1EA8A2A0" w14:textId="66C6E261" w:rsidR="0085372A" w:rsidRPr="00421B6B" w:rsidRDefault="006B1ECF" w:rsidP="00421B6B">
      <w:pPr>
        <w:spacing w:line="480" w:lineRule="auto"/>
        <w:jc w:val="center"/>
        <w:rPr>
          <w:rFonts w:ascii="Times New Roman" w:hAnsi="Times New Roman" w:cs="Times New Roman"/>
          <w:b/>
          <w:bCs/>
          <w:sz w:val="24"/>
          <w:szCs w:val="24"/>
        </w:rPr>
      </w:pPr>
      <w:r w:rsidRPr="00421B6B">
        <w:rPr>
          <w:rFonts w:ascii="Times New Roman" w:hAnsi="Times New Roman" w:cs="Times New Roman"/>
          <w:b/>
          <w:bCs/>
          <w:sz w:val="24"/>
          <w:szCs w:val="24"/>
        </w:rPr>
        <w:t xml:space="preserve">Organizational </w:t>
      </w:r>
      <w:r w:rsidR="00421B6B" w:rsidRPr="00421B6B">
        <w:rPr>
          <w:rFonts w:ascii="Times New Roman" w:hAnsi="Times New Roman" w:cs="Times New Roman"/>
          <w:b/>
          <w:bCs/>
          <w:sz w:val="24"/>
          <w:szCs w:val="24"/>
        </w:rPr>
        <w:t>C</w:t>
      </w:r>
      <w:r w:rsidRPr="00421B6B">
        <w:rPr>
          <w:rFonts w:ascii="Times New Roman" w:hAnsi="Times New Roman" w:cs="Times New Roman"/>
          <w:b/>
          <w:bCs/>
          <w:sz w:val="24"/>
          <w:szCs w:val="24"/>
        </w:rPr>
        <w:t>ulture</w:t>
      </w:r>
    </w:p>
    <w:p w14:paraId="46738CD8" w14:textId="461C0CD4" w:rsidR="00945482" w:rsidRPr="00BA498F" w:rsidRDefault="006B1ECF" w:rsidP="00421B6B">
      <w:pPr>
        <w:spacing w:line="480" w:lineRule="auto"/>
        <w:ind w:firstLine="720"/>
        <w:jc w:val="both"/>
        <w:rPr>
          <w:rFonts w:ascii="Times New Roman" w:hAnsi="Times New Roman" w:cs="Times New Roman"/>
          <w:sz w:val="24"/>
          <w:szCs w:val="24"/>
        </w:rPr>
      </w:pPr>
      <w:r w:rsidRPr="00BA498F">
        <w:rPr>
          <w:rFonts w:ascii="Times New Roman" w:hAnsi="Times New Roman" w:cs="Times New Roman"/>
          <w:sz w:val="24"/>
          <w:szCs w:val="24"/>
        </w:rPr>
        <w:t xml:space="preserve">St Luke's Health Center has a distinct organizational culture </w:t>
      </w:r>
      <w:r w:rsidR="00992CF1" w:rsidRPr="00BA498F">
        <w:rPr>
          <w:rFonts w:ascii="Times New Roman" w:hAnsi="Times New Roman" w:cs="Times New Roman"/>
          <w:sz w:val="24"/>
          <w:szCs w:val="24"/>
        </w:rPr>
        <w:t>characterized by</w:t>
      </w:r>
      <w:r w:rsidRPr="00BA498F">
        <w:rPr>
          <w:rFonts w:ascii="Times New Roman" w:hAnsi="Times New Roman" w:cs="Times New Roman"/>
          <w:sz w:val="24"/>
          <w:szCs w:val="24"/>
        </w:rPr>
        <w:t xml:space="preserve"> progressive values</w:t>
      </w:r>
      <w:r w:rsidR="00305CA5" w:rsidRPr="00BA498F">
        <w:rPr>
          <w:rFonts w:ascii="Times New Roman" w:hAnsi="Times New Roman" w:cs="Times New Roman"/>
          <w:sz w:val="24"/>
          <w:szCs w:val="24"/>
        </w:rPr>
        <w:t>, a matrix leadership structure,</w:t>
      </w:r>
      <w:r w:rsidR="00992CF1" w:rsidRPr="00BA498F">
        <w:rPr>
          <w:rFonts w:ascii="Times New Roman" w:hAnsi="Times New Roman" w:cs="Times New Roman"/>
          <w:sz w:val="24"/>
          <w:szCs w:val="24"/>
        </w:rPr>
        <w:t xml:space="preserve"> and a people-</w:t>
      </w:r>
      <w:r w:rsidRPr="00BA498F">
        <w:rPr>
          <w:rFonts w:ascii="Times New Roman" w:hAnsi="Times New Roman" w:cs="Times New Roman"/>
          <w:sz w:val="24"/>
          <w:szCs w:val="24"/>
        </w:rPr>
        <w:t xml:space="preserve">centered mission.  The organization’s mission is to provide </w:t>
      </w:r>
      <w:r w:rsidR="0008188B" w:rsidRPr="00BA498F">
        <w:rPr>
          <w:rFonts w:ascii="Times New Roman" w:hAnsi="Times New Roman" w:cs="Times New Roman"/>
          <w:sz w:val="24"/>
          <w:szCs w:val="24"/>
        </w:rPr>
        <w:t>services that promote</w:t>
      </w:r>
      <w:r w:rsidRPr="00BA498F">
        <w:rPr>
          <w:rFonts w:ascii="Times New Roman" w:hAnsi="Times New Roman" w:cs="Times New Roman"/>
          <w:sz w:val="24"/>
          <w:szCs w:val="24"/>
        </w:rPr>
        <w:t xml:space="preserve"> good health and facilitate social justice (St Luke’s Health, 2021).</w:t>
      </w:r>
      <w:r w:rsidR="00622297" w:rsidRPr="00BA498F">
        <w:rPr>
          <w:rFonts w:ascii="Times New Roman" w:hAnsi="Times New Roman" w:cs="Times New Roman"/>
          <w:sz w:val="24"/>
          <w:szCs w:val="24"/>
        </w:rPr>
        <w:t xml:space="preserve"> </w:t>
      </w:r>
      <w:r w:rsidR="00992CF1" w:rsidRPr="00BA498F">
        <w:rPr>
          <w:rFonts w:ascii="Times New Roman" w:hAnsi="Times New Roman" w:cs="Times New Roman"/>
          <w:sz w:val="24"/>
          <w:szCs w:val="24"/>
        </w:rPr>
        <w:t>Staff members at</w:t>
      </w:r>
      <w:r w:rsidR="00622297" w:rsidRPr="00BA498F">
        <w:rPr>
          <w:rFonts w:ascii="Times New Roman" w:hAnsi="Times New Roman" w:cs="Times New Roman"/>
          <w:sz w:val="24"/>
          <w:szCs w:val="24"/>
        </w:rPr>
        <w:t xml:space="preserve"> </w:t>
      </w:r>
      <w:r w:rsidR="006C6669">
        <w:rPr>
          <w:rFonts w:ascii="Times New Roman" w:hAnsi="Times New Roman" w:cs="Times New Roman"/>
          <w:sz w:val="24"/>
          <w:szCs w:val="24"/>
        </w:rPr>
        <w:t>the institution</w:t>
      </w:r>
      <w:r w:rsidR="00622297" w:rsidRPr="00BA498F">
        <w:rPr>
          <w:rFonts w:ascii="Times New Roman" w:hAnsi="Times New Roman" w:cs="Times New Roman"/>
          <w:sz w:val="24"/>
          <w:szCs w:val="24"/>
        </w:rPr>
        <w:t xml:space="preserve"> value teamwork, excellence, evidence-based </w:t>
      </w:r>
      <w:r w:rsidR="00992CF1" w:rsidRPr="00BA498F">
        <w:rPr>
          <w:rFonts w:ascii="Times New Roman" w:hAnsi="Times New Roman" w:cs="Times New Roman"/>
          <w:sz w:val="24"/>
          <w:szCs w:val="24"/>
        </w:rPr>
        <w:t>practice (</w:t>
      </w:r>
      <w:proofErr w:type="spellStart"/>
      <w:r w:rsidR="00992CF1" w:rsidRPr="00BA498F">
        <w:rPr>
          <w:rFonts w:ascii="Times New Roman" w:hAnsi="Times New Roman" w:cs="Times New Roman"/>
          <w:sz w:val="24"/>
          <w:szCs w:val="24"/>
        </w:rPr>
        <w:t>EBP</w:t>
      </w:r>
      <w:proofErr w:type="spellEnd"/>
      <w:r w:rsidR="00992CF1" w:rsidRPr="00BA498F">
        <w:rPr>
          <w:rFonts w:ascii="Times New Roman" w:hAnsi="Times New Roman" w:cs="Times New Roman"/>
          <w:sz w:val="24"/>
          <w:szCs w:val="24"/>
        </w:rPr>
        <w:t>),</w:t>
      </w:r>
      <w:r w:rsidR="00622297" w:rsidRPr="00BA498F">
        <w:rPr>
          <w:rFonts w:ascii="Times New Roman" w:hAnsi="Times New Roman" w:cs="Times New Roman"/>
          <w:sz w:val="24"/>
          <w:szCs w:val="24"/>
        </w:rPr>
        <w:t xml:space="preserve"> and collaboration (St Luke’s Health, 2021). The</w:t>
      </w:r>
      <w:r w:rsidR="00992CF1" w:rsidRPr="00BA498F">
        <w:rPr>
          <w:rFonts w:ascii="Times New Roman" w:hAnsi="Times New Roman" w:cs="Times New Roman"/>
          <w:sz w:val="24"/>
          <w:szCs w:val="24"/>
        </w:rPr>
        <w:t xml:space="preserve">y </w:t>
      </w:r>
      <w:r w:rsidR="00622297" w:rsidRPr="00BA498F">
        <w:rPr>
          <w:rFonts w:ascii="Times New Roman" w:hAnsi="Times New Roman" w:cs="Times New Roman"/>
          <w:sz w:val="24"/>
          <w:szCs w:val="24"/>
        </w:rPr>
        <w:t xml:space="preserve">also have a positive attitude towards </w:t>
      </w:r>
      <w:proofErr w:type="spellStart"/>
      <w:r w:rsidR="00992CF1" w:rsidRPr="00BA498F">
        <w:rPr>
          <w:rFonts w:ascii="Times New Roman" w:hAnsi="Times New Roman" w:cs="Times New Roman"/>
          <w:sz w:val="24"/>
          <w:szCs w:val="24"/>
        </w:rPr>
        <w:t>EBP</w:t>
      </w:r>
      <w:proofErr w:type="spellEnd"/>
      <w:r w:rsidR="00992CF1" w:rsidRPr="00BA498F">
        <w:rPr>
          <w:rFonts w:ascii="Times New Roman" w:hAnsi="Times New Roman" w:cs="Times New Roman"/>
          <w:sz w:val="24"/>
          <w:szCs w:val="24"/>
        </w:rPr>
        <w:t xml:space="preserve"> interventions</w:t>
      </w:r>
      <w:r w:rsidR="00622297" w:rsidRPr="00BA498F">
        <w:rPr>
          <w:rFonts w:ascii="Times New Roman" w:hAnsi="Times New Roman" w:cs="Times New Roman"/>
          <w:sz w:val="24"/>
          <w:szCs w:val="24"/>
        </w:rPr>
        <w:t xml:space="preserve">. </w:t>
      </w:r>
    </w:p>
    <w:p w14:paraId="59EF2790" w14:textId="0D3C5AC9" w:rsidR="00622297" w:rsidRPr="00BA498F" w:rsidRDefault="006B1ECF" w:rsidP="00421B6B">
      <w:pPr>
        <w:spacing w:line="480" w:lineRule="auto"/>
        <w:ind w:firstLine="720"/>
        <w:jc w:val="both"/>
        <w:rPr>
          <w:rFonts w:ascii="Times New Roman" w:hAnsi="Times New Roman" w:cs="Times New Roman"/>
          <w:sz w:val="24"/>
          <w:szCs w:val="24"/>
        </w:rPr>
      </w:pPr>
      <w:r w:rsidRPr="00BA498F">
        <w:rPr>
          <w:rFonts w:ascii="Times New Roman" w:hAnsi="Times New Roman" w:cs="Times New Roman"/>
          <w:sz w:val="24"/>
          <w:szCs w:val="24"/>
        </w:rPr>
        <w:t xml:space="preserve">The organization’s culture </w:t>
      </w:r>
      <w:r w:rsidR="002F0820" w:rsidRPr="00BA498F">
        <w:rPr>
          <w:rFonts w:ascii="Times New Roman" w:hAnsi="Times New Roman" w:cs="Times New Roman"/>
          <w:sz w:val="24"/>
          <w:szCs w:val="24"/>
        </w:rPr>
        <w:t>greatly</w:t>
      </w:r>
      <w:r w:rsidRPr="00BA498F">
        <w:rPr>
          <w:rFonts w:ascii="Times New Roman" w:hAnsi="Times New Roman" w:cs="Times New Roman"/>
          <w:sz w:val="24"/>
          <w:szCs w:val="24"/>
        </w:rPr>
        <w:t xml:space="preserve"> supports change. For example,</w:t>
      </w:r>
      <w:r w:rsidR="002F0820" w:rsidRPr="00BA498F">
        <w:rPr>
          <w:rFonts w:ascii="Times New Roman" w:hAnsi="Times New Roman" w:cs="Times New Roman"/>
          <w:sz w:val="24"/>
          <w:szCs w:val="24"/>
        </w:rPr>
        <w:t xml:space="preserve"> its</w:t>
      </w:r>
      <w:r w:rsidRPr="00BA498F">
        <w:rPr>
          <w:rFonts w:ascii="Times New Roman" w:hAnsi="Times New Roman" w:cs="Times New Roman"/>
          <w:sz w:val="24"/>
          <w:szCs w:val="24"/>
        </w:rPr>
        <w:t xml:space="preserve"> </w:t>
      </w:r>
      <w:r w:rsidR="00F74BDF" w:rsidRPr="00BA498F">
        <w:rPr>
          <w:rFonts w:ascii="Times New Roman" w:hAnsi="Times New Roman" w:cs="Times New Roman"/>
          <w:sz w:val="24"/>
          <w:szCs w:val="24"/>
        </w:rPr>
        <w:t xml:space="preserve">mission drives </w:t>
      </w:r>
      <w:r w:rsidR="002F0820" w:rsidRPr="00BA498F">
        <w:rPr>
          <w:rFonts w:ascii="Times New Roman" w:hAnsi="Times New Roman" w:cs="Times New Roman"/>
          <w:sz w:val="24"/>
          <w:szCs w:val="24"/>
        </w:rPr>
        <w:t xml:space="preserve">the </w:t>
      </w:r>
      <w:r w:rsidR="00F74BDF" w:rsidRPr="00BA498F">
        <w:rPr>
          <w:rFonts w:ascii="Times New Roman" w:hAnsi="Times New Roman" w:cs="Times New Roman"/>
          <w:sz w:val="24"/>
          <w:szCs w:val="24"/>
        </w:rPr>
        <w:t>employees to adopt new approaches and processes that can enable the</w:t>
      </w:r>
      <w:r w:rsidR="002F0820" w:rsidRPr="00BA498F">
        <w:rPr>
          <w:rFonts w:ascii="Times New Roman" w:hAnsi="Times New Roman" w:cs="Times New Roman"/>
          <w:sz w:val="24"/>
          <w:szCs w:val="24"/>
        </w:rPr>
        <w:t>m</w:t>
      </w:r>
      <w:r w:rsidR="00F74BDF" w:rsidRPr="00BA498F">
        <w:rPr>
          <w:rFonts w:ascii="Times New Roman" w:hAnsi="Times New Roman" w:cs="Times New Roman"/>
          <w:sz w:val="24"/>
          <w:szCs w:val="24"/>
        </w:rPr>
        <w:t xml:space="preserve"> to promote the health </w:t>
      </w:r>
      <w:r w:rsidR="006C6669">
        <w:rPr>
          <w:rFonts w:ascii="Times New Roman" w:hAnsi="Times New Roman" w:cs="Times New Roman"/>
          <w:sz w:val="24"/>
          <w:szCs w:val="24"/>
        </w:rPr>
        <w:t xml:space="preserve">and </w:t>
      </w:r>
      <w:r w:rsidR="002F0820" w:rsidRPr="00BA498F">
        <w:rPr>
          <w:rFonts w:ascii="Times New Roman" w:hAnsi="Times New Roman" w:cs="Times New Roman"/>
          <w:sz w:val="24"/>
          <w:szCs w:val="24"/>
        </w:rPr>
        <w:t xml:space="preserve">wellbeing </w:t>
      </w:r>
      <w:r w:rsidR="00F74BDF" w:rsidRPr="00BA498F">
        <w:rPr>
          <w:rFonts w:ascii="Times New Roman" w:hAnsi="Times New Roman" w:cs="Times New Roman"/>
          <w:sz w:val="24"/>
          <w:szCs w:val="24"/>
        </w:rPr>
        <w:t>of their patients. Since research and teamwork are valued, employee</w:t>
      </w:r>
      <w:r w:rsidR="002F0820" w:rsidRPr="00BA498F">
        <w:rPr>
          <w:rFonts w:ascii="Times New Roman" w:hAnsi="Times New Roman" w:cs="Times New Roman"/>
          <w:sz w:val="24"/>
          <w:szCs w:val="24"/>
        </w:rPr>
        <w:t>s</w:t>
      </w:r>
      <w:r w:rsidR="00F74BDF" w:rsidRPr="00BA498F">
        <w:rPr>
          <w:rFonts w:ascii="Times New Roman" w:hAnsi="Times New Roman" w:cs="Times New Roman"/>
          <w:sz w:val="24"/>
          <w:szCs w:val="24"/>
        </w:rPr>
        <w:t xml:space="preserve"> would be more willing to try out new </w:t>
      </w:r>
      <w:proofErr w:type="spellStart"/>
      <w:r w:rsidR="002F0820" w:rsidRPr="00BA498F">
        <w:rPr>
          <w:rFonts w:ascii="Times New Roman" w:hAnsi="Times New Roman" w:cs="Times New Roman"/>
          <w:sz w:val="24"/>
          <w:szCs w:val="24"/>
        </w:rPr>
        <w:t>EBP</w:t>
      </w:r>
      <w:proofErr w:type="spellEnd"/>
      <w:r w:rsidR="00F74BDF" w:rsidRPr="00BA498F">
        <w:rPr>
          <w:rFonts w:ascii="Times New Roman" w:hAnsi="Times New Roman" w:cs="Times New Roman"/>
          <w:sz w:val="24"/>
          <w:szCs w:val="24"/>
        </w:rPr>
        <w:t xml:space="preserve"> approaches that they can</w:t>
      </w:r>
      <w:r w:rsidR="002F0820" w:rsidRPr="00BA498F">
        <w:rPr>
          <w:rFonts w:ascii="Times New Roman" w:hAnsi="Times New Roman" w:cs="Times New Roman"/>
          <w:sz w:val="24"/>
          <w:szCs w:val="24"/>
        </w:rPr>
        <w:t xml:space="preserve"> rely on</w:t>
      </w:r>
      <w:r w:rsidR="00F74BDF" w:rsidRPr="00BA498F">
        <w:rPr>
          <w:rFonts w:ascii="Times New Roman" w:hAnsi="Times New Roman" w:cs="Times New Roman"/>
          <w:sz w:val="24"/>
          <w:szCs w:val="24"/>
        </w:rPr>
        <w:t xml:space="preserve"> to promote social justice</w:t>
      </w:r>
      <w:r w:rsidR="002F0820" w:rsidRPr="00BA498F">
        <w:rPr>
          <w:rFonts w:ascii="Times New Roman" w:hAnsi="Times New Roman" w:cs="Times New Roman"/>
          <w:sz w:val="24"/>
          <w:szCs w:val="24"/>
        </w:rPr>
        <w:t xml:space="preserve"> for patients</w:t>
      </w:r>
      <w:r w:rsidR="00F74BDF" w:rsidRPr="00BA498F">
        <w:rPr>
          <w:rFonts w:ascii="Times New Roman" w:hAnsi="Times New Roman" w:cs="Times New Roman"/>
          <w:sz w:val="24"/>
          <w:szCs w:val="24"/>
        </w:rPr>
        <w:t>.</w:t>
      </w:r>
      <w:r w:rsidR="00305CA5" w:rsidRPr="00BA498F">
        <w:rPr>
          <w:rFonts w:ascii="Times New Roman" w:hAnsi="Times New Roman" w:cs="Times New Roman"/>
          <w:sz w:val="24"/>
          <w:szCs w:val="24"/>
        </w:rPr>
        <w:t xml:space="preserve"> Its matri</w:t>
      </w:r>
      <w:r w:rsidR="006C6669">
        <w:rPr>
          <w:rFonts w:ascii="Times New Roman" w:hAnsi="Times New Roman" w:cs="Times New Roman"/>
          <w:sz w:val="24"/>
          <w:szCs w:val="24"/>
        </w:rPr>
        <w:t>x</w:t>
      </w:r>
      <w:r w:rsidR="00305CA5" w:rsidRPr="00BA498F">
        <w:rPr>
          <w:rFonts w:ascii="Times New Roman" w:hAnsi="Times New Roman" w:cs="Times New Roman"/>
          <w:sz w:val="24"/>
          <w:szCs w:val="24"/>
        </w:rPr>
        <w:t xml:space="preserve"> structure of leadership</w:t>
      </w:r>
      <w:r w:rsidR="002F0820" w:rsidRPr="00BA498F">
        <w:rPr>
          <w:rFonts w:ascii="Times New Roman" w:hAnsi="Times New Roman" w:cs="Times New Roman"/>
          <w:sz w:val="24"/>
          <w:szCs w:val="24"/>
        </w:rPr>
        <w:t xml:space="preserve"> also</w:t>
      </w:r>
      <w:r w:rsidR="00305CA5" w:rsidRPr="00BA498F">
        <w:rPr>
          <w:rFonts w:ascii="Times New Roman" w:hAnsi="Times New Roman" w:cs="Times New Roman"/>
          <w:sz w:val="24"/>
          <w:szCs w:val="24"/>
        </w:rPr>
        <w:t xml:space="preserve"> allows frontline staff to develop creative ideas that soon culminate into progressive organizational change projects. </w:t>
      </w:r>
    </w:p>
    <w:p w14:paraId="46CDAB22" w14:textId="6CBD58AB" w:rsidR="00F35B10" w:rsidRPr="00421B6B" w:rsidRDefault="006B1ECF" w:rsidP="00421B6B">
      <w:pPr>
        <w:spacing w:line="480" w:lineRule="auto"/>
        <w:jc w:val="center"/>
        <w:rPr>
          <w:rFonts w:ascii="Times New Roman" w:hAnsi="Times New Roman" w:cs="Times New Roman"/>
          <w:b/>
          <w:bCs/>
          <w:sz w:val="24"/>
          <w:szCs w:val="24"/>
        </w:rPr>
      </w:pPr>
      <w:r w:rsidRPr="00421B6B">
        <w:rPr>
          <w:rFonts w:ascii="Times New Roman" w:hAnsi="Times New Roman" w:cs="Times New Roman"/>
          <w:b/>
          <w:bCs/>
          <w:sz w:val="24"/>
          <w:szCs w:val="24"/>
        </w:rPr>
        <w:t xml:space="preserve">Level </w:t>
      </w:r>
      <w:r w:rsidR="006C6669">
        <w:rPr>
          <w:rFonts w:ascii="Times New Roman" w:hAnsi="Times New Roman" w:cs="Times New Roman"/>
          <w:b/>
          <w:bCs/>
          <w:sz w:val="24"/>
          <w:szCs w:val="24"/>
        </w:rPr>
        <w:t>o</w:t>
      </w:r>
      <w:r w:rsidR="00421B6B" w:rsidRPr="00421B6B">
        <w:rPr>
          <w:rFonts w:ascii="Times New Roman" w:hAnsi="Times New Roman" w:cs="Times New Roman"/>
          <w:b/>
          <w:bCs/>
          <w:sz w:val="24"/>
          <w:szCs w:val="24"/>
        </w:rPr>
        <w:t>f Readiness for Change</w:t>
      </w:r>
    </w:p>
    <w:p w14:paraId="5B2B1FCD" w14:textId="5E6D3022" w:rsidR="00F35B10" w:rsidRPr="00BA498F" w:rsidRDefault="006B1ECF" w:rsidP="006C6669">
      <w:pPr>
        <w:spacing w:line="480" w:lineRule="auto"/>
        <w:ind w:firstLine="720"/>
        <w:jc w:val="both"/>
        <w:rPr>
          <w:rFonts w:ascii="Times New Roman" w:hAnsi="Times New Roman" w:cs="Times New Roman"/>
          <w:sz w:val="24"/>
          <w:szCs w:val="24"/>
        </w:rPr>
      </w:pPr>
      <w:r w:rsidRPr="00BA498F">
        <w:rPr>
          <w:rFonts w:ascii="Times New Roman" w:hAnsi="Times New Roman" w:cs="Times New Roman"/>
          <w:sz w:val="24"/>
          <w:szCs w:val="24"/>
        </w:rPr>
        <w:t xml:space="preserve">The Change and Implementation Readiness Assessment Tool was used to assess the organization’s level of preparedness. </w:t>
      </w:r>
      <w:r w:rsidR="006C6669">
        <w:rPr>
          <w:rFonts w:ascii="Times New Roman" w:hAnsi="Times New Roman" w:cs="Times New Roman"/>
          <w:sz w:val="24"/>
          <w:szCs w:val="24"/>
        </w:rPr>
        <w:t>The</w:t>
      </w:r>
      <w:r w:rsidRPr="00BA498F">
        <w:rPr>
          <w:rFonts w:ascii="Times New Roman" w:hAnsi="Times New Roman" w:cs="Times New Roman"/>
          <w:sz w:val="24"/>
          <w:szCs w:val="24"/>
        </w:rPr>
        <w:t xml:space="preserve"> </w:t>
      </w:r>
      <w:r w:rsidR="006C6669">
        <w:rPr>
          <w:rFonts w:ascii="Times New Roman" w:hAnsi="Times New Roman" w:cs="Times New Roman"/>
          <w:sz w:val="24"/>
          <w:szCs w:val="24"/>
        </w:rPr>
        <w:t>t</w:t>
      </w:r>
      <w:r w:rsidRPr="00BA498F">
        <w:rPr>
          <w:rFonts w:ascii="Times New Roman" w:hAnsi="Times New Roman" w:cs="Times New Roman"/>
          <w:sz w:val="24"/>
          <w:szCs w:val="24"/>
        </w:rPr>
        <w:t xml:space="preserve">ool is </w:t>
      </w:r>
      <w:r w:rsidR="000042E2" w:rsidRPr="00BA498F">
        <w:rPr>
          <w:rFonts w:ascii="Times New Roman" w:hAnsi="Times New Roman" w:cs="Times New Roman"/>
          <w:sz w:val="24"/>
          <w:szCs w:val="24"/>
        </w:rPr>
        <w:t xml:space="preserve">effective when evaluating an organization’s level of preparedness </w:t>
      </w:r>
      <w:r w:rsidRPr="00BA498F">
        <w:rPr>
          <w:rFonts w:ascii="Times New Roman" w:hAnsi="Times New Roman" w:cs="Times New Roman"/>
          <w:sz w:val="24"/>
          <w:szCs w:val="24"/>
        </w:rPr>
        <w:t>for both the introduction</w:t>
      </w:r>
      <w:r w:rsidR="006C6669">
        <w:rPr>
          <w:rFonts w:ascii="Times New Roman" w:hAnsi="Times New Roman" w:cs="Times New Roman"/>
          <w:sz w:val="24"/>
          <w:szCs w:val="24"/>
        </w:rPr>
        <w:t>,</w:t>
      </w:r>
      <w:r w:rsidRPr="00BA498F">
        <w:rPr>
          <w:rFonts w:ascii="Times New Roman" w:hAnsi="Times New Roman" w:cs="Times New Roman"/>
          <w:sz w:val="24"/>
          <w:szCs w:val="24"/>
        </w:rPr>
        <w:t xml:space="preserve"> and the implementation of </w:t>
      </w:r>
      <w:r w:rsidR="000042E2" w:rsidRPr="00BA498F">
        <w:rPr>
          <w:rFonts w:ascii="Times New Roman" w:hAnsi="Times New Roman" w:cs="Times New Roman"/>
          <w:sz w:val="24"/>
          <w:szCs w:val="24"/>
        </w:rPr>
        <w:t xml:space="preserve">an </w:t>
      </w:r>
      <w:proofErr w:type="spellStart"/>
      <w:r w:rsidR="000042E2" w:rsidRPr="00BA498F">
        <w:rPr>
          <w:rFonts w:ascii="Times New Roman" w:hAnsi="Times New Roman" w:cs="Times New Roman"/>
          <w:sz w:val="24"/>
          <w:szCs w:val="24"/>
        </w:rPr>
        <w:t>EBP</w:t>
      </w:r>
      <w:proofErr w:type="spellEnd"/>
      <w:r w:rsidRPr="00BA498F">
        <w:rPr>
          <w:rFonts w:ascii="Times New Roman" w:hAnsi="Times New Roman" w:cs="Times New Roman"/>
          <w:sz w:val="24"/>
          <w:szCs w:val="24"/>
        </w:rPr>
        <w:t xml:space="preserve"> change (</w:t>
      </w:r>
      <w:r w:rsidR="00DC65FF" w:rsidRPr="00BA498F">
        <w:rPr>
          <w:rFonts w:ascii="Times New Roman" w:hAnsi="Times New Roman" w:cs="Times New Roman"/>
          <w:sz w:val="24"/>
          <w:szCs w:val="24"/>
        </w:rPr>
        <w:t>Capacity Building Centre for States, 2019</w:t>
      </w:r>
      <w:r w:rsidRPr="00BA498F">
        <w:rPr>
          <w:rFonts w:ascii="Times New Roman" w:hAnsi="Times New Roman" w:cs="Times New Roman"/>
          <w:sz w:val="24"/>
          <w:szCs w:val="24"/>
        </w:rPr>
        <w:t>).</w:t>
      </w:r>
      <w:r w:rsidR="00DC65FF" w:rsidRPr="00BA498F">
        <w:rPr>
          <w:rFonts w:ascii="Times New Roman" w:hAnsi="Times New Roman" w:cs="Times New Roman"/>
          <w:sz w:val="24"/>
          <w:szCs w:val="24"/>
        </w:rPr>
        <w:t xml:space="preserve"> </w:t>
      </w:r>
      <w:r w:rsidR="002E773B" w:rsidRPr="00BA498F">
        <w:rPr>
          <w:rFonts w:ascii="Times New Roman" w:hAnsi="Times New Roman" w:cs="Times New Roman"/>
          <w:sz w:val="24"/>
          <w:szCs w:val="24"/>
        </w:rPr>
        <w:t xml:space="preserve">It is comprised of four </w:t>
      </w:r>
      <w:r w:rsidR="00DC65FF" w:rsidRPr="00BA498F">
        <w:rPr>
          <w:rFonts w:ascii="Times New Roman" w:hAnsi="Times New Roman" w:cs="Times New Roman"/>
          <w:sz w:val="24"/>
          <w:szCs w:val="24"/>
        </w:rPr>
        <w:t>checklist</w:t>
      </w:r>
      <w:r w:rsidR="002E773B" w:rsidRPr="00BA498F">
        <w:rPr>
          <w:rFonts w:ascii="Times New Roman" w:hAnsi="Times New Roman" w:cs="Times New Roman"/>
          <w:sz w:val="24"/>
          <w:szCs w:val="24"/>
        </w:rPr>
        <w:t>s</w:t>
      </w:r>
      <w:r w:rsidR="00DC65FF" w:rsidRPr="00BA498F">
        <w:rPr>
          <w:rFonts w:ascii="Times New Roman" w:hAnsi="Times New Roman" w:cs="Times New Roman"/>
          <w:sz w:val="24"/>
          <w:szCs w:val="24"/>
        </w:rPr>
        <w:t xml:space="preserve"> that </w:t>
      </w:r>
      <w:r w:rsidR="002E773B" w:rsidRPr="00BA498F">
        <w:rPr>
          <w:rFonts w:ascii="Times New Roman" w:hAnsi="Times New Roman" w:cs="Times New Roman"/>
          <w:sz w:val="24"/>
          <w:szCs w:val="24"/>
        </w:rPr>
        <w:t>enable</w:t>
      </w:r>
      <w:r w:rsidR="00DC65FF" w:rsidRPr="00BA498F">
        <w:rPr>
          <w:rFonts w:ascii="Times New Roman" w:hAnsi="Times New Roman" w:cs="Times New Roman"/>
          <w:sz w:val="24"/>
          <w:szCs w:val="24"/>
        </w:rPr>
        <w:t xml:space="preserve"> assess</w:t>
      </w:r>
      <w:r w:rsidR="002E773B" w:rsidRPr="00BA498F">
        <w:rPr>
          <w:rFonts w:ascii="Times New Roman" w:hAnsi="Times New Roman" w:cs="Times New Roman"/>
          <w:sz w:val="24"/>
          <w:szCs w:val="24"/>
        </w:rPr>
        <w:t>ors to</w:t>
      </w:r>
      <w:r w:rsidR="00DC65FF" w:rsidRPr="00BA498F">
        <w:rPr>
          <w:rFonts w:ascii="Times New Roman" w:hAnsi="Times New Roman" w:cs="Times New Roman"/>
          <w:sz w:val="24"/>
          <w:szCs w:val="24"/>
        </w:rPr>
        <w:t xml:space="preserve"> focus on factors that support change, including organizational culture, leadership and</w:t>
      </w:r>
      <w:r w:rsidR="002E773B" w:rsidRPr="00BA498F">
        <w:rPr>
          <w:rFonts w:ascii="Times New Roman" w:hAnsi="Times New Roman" w:cs="Times New Roman"/>
          <w:sz w:val="24"/>
          <w:szCs w:val="24"/>
        </w:rPr>
        <w:t>,</w:t>
      </w:r>
      <w:r w:rsidR="00DC65FF" w:rsidRPr="00BA498F">
        <w:rPr>
          <w:rFonts w:ascii="Times New Roman" w:hAnsi="Times New Roman" w:cs="Times New Roman"/>
          <w:sz w:val="24"/>
          <w:szCs w:val="24"/>
        </w:rPr>
        <w:t xml:space="preserve"> resources (Capacity Building Centre for States, 2019). It is the most suitable instrument for assessing </w:t>
      </w:r>
      <w:r w:rsidR="002E773B" w:rsidRPr="00BA498F">
        <w:rPr>
          <w:rFonts w:ascii="Times New Roman" w:hAnsi="Times New Roman" w:cs="Times New Roman"/>
          <w:sz w:val="24"/>
          <w:szCs w:val="24"/>
        </w:rPr>
        <w:t xml:space="preserve">St </w:t>
      </w:r>
      <w:r w:rsidR="002E773B" w:rsidRPr="00BA498F">
        <w:rPr>
          <w:rFonts w:ascii="Times New Roman" w:hAnsi="Times New Roman" w:cs="Times New Roman"/>
          <w:sz w:val="24"/>
          <w:szCs w:val="24"/>
        </w:rPr>
        <w:lastRenderedPageBreak/>
        <w:t>Luke’s Health Center</w:t>
      </w:r>
      <w:r w:rsidR="006C6669">
        <w:rPr>
          <w:rFonts w:ascii="Times New Roman" w:hAnsi="Times New Roman" w:cs="Times New Roman"/>
          <w:sz w:val="24"/>
          <w:szCs w:val="24"/>
        </w:rPr>
        <w:t>’</w:t>
      </w:r>
      <w:r w:rsidR="002E773B" w:rsidRPr="00BA498F">
        <w:rPr>
          <w:rFonts w:ascii="Times New Roman" w:hAnsi="Times New Roman" w:cs="Times New Roman"/>
          <w:sz w:val="24"/>
          <w:szCs w:val="24"/>
        </w:rPr>
        <w:t>s</w:t>
      </w:r>
      <w:r w:rsidR="00DC65FF" w:rsidRPr="00BA498F">
        <w:rPr>
          <w:rFonts w:ascii="Times New Roman" w:hAnsi="Times New Roman" w:cs="Times New Roman"/>
          <w:sz w:val="24"/>
          <w:szCs w:val="24"/>
        </w:rPr>
        <w:t xml:space="preserve"> readiness for the introduction of an electronic handover system</w:t>
      </w:r>
      <w:r w:rsidR="00C25CC4" w:rsidRPr="00BA498F">
        <w:rPr>
          <w:rFonts w:ascii="Times New Roman" w:hAnsi="Times New Roman" w:cs="Times New Roman"/>
          <w:sz w:val="24"/>
          <w:szCs w:val="24"/>
        </w:rPr>
        <w:t>. This is because the tool</w:t>
      </w:r>
      <w:r w:rsidR="00DC65FF" w:rsidRPr="00BA498F">
        <w:rPr>
          <w:rFonts w:ascii="Times New Roman" w:hAnsi="Times New Roman" w:cs="Times New Roman"/>
          <w:sz w:val="24"/>
          <w:szCs w:val="24"/>
        </w:rPr>
        <w:t xml:space="preserve"> exhaustively explores organizational factors that influence the various phases of the change process.  </w:t>
      </w:r>
    </w:p>
    <w:p w14:paraId="38FF4D9A" w14:textId="1DDC6531" w:rsidR="00421B6B" w:rsidRDefault="006B1ECF" w:rsidP="00421B6B">
      <w:pPr>
        <w:spacing w:line="480" w:lineRule="auto"/>
        <w:ind w:firstLine="720"/>
        <w:jc w:val="both"/>
        <w:rPr>
          <w:rFonts w:ascii="Times New Roman" w:hAnsi="Times New Roman" w:cs="Times New Roman"/>
          <w:sz w:val="24"/>
          <w:szCs w:val="24"/>
        </w:rPr>
      </w:pPr>
      <w:r w:rsidRPr="00BA498F">
        <w:rPr>
          <w:rFonts w:ascii="Times New Roman" w:hAnsi="Times New Roman" w:cs="Times New Roman"/>
          <w:sz w:val="24"/>
          <w:szCs w:val="24"/>
        </w:rPr>
        <w:t xml:space="preserve">The survey has revealed that the </w:t>
      </w:r>
      <w:r w:rsidR="0062506A" w:rsidRPr="00BA498F">
        <w:rPr>
          <w:rFonts w:ascii="Times New Roman" w:hAnsi="Times New Roman" w:cs="Times New Roman"/>
          <w:sz w:val="24"/>
          <w:szCs w:val="24"/>
        </w:rPr>
        <w:t>St Luke’s Health Centre</w:t>
      </w:r>
      <w:r w:rsidRPr="00BA498F">
        <w:rPr>
          <w:rFonts w:ascii="Times New Roman" w:hAnsi="Times New Roman" w:cs="Times New Roman"/>
          <w:sz w:val="24"/>
          <w:szCs w:val="24"/>
        </w:rPr>
        <w:t xml:space="preserve"> is, to a large extent, prepared for the change. For example, the top leaders in the organization believe that the introduction of an electronic handover system would reduce the incidences of medical errors and improve patients' safety. Most of the staff members understand the rationale </w:t>
      </w:r>
      <w:r w:rsidR="00AF6C6E" w:rsidRPr="00BA498F">
        <w:rPr>
          <w:rFonts w:ascii="Times New Roman" w:hAnsi="Times New Roman" w:cs="Times New Roman"/>
          <w:sz w:val="24"/>
          <w:szCs w:val="24"/>
        </w:rPr>
        <w:t>for</w:t>
      </w:r>
      <w:r w:rsidRPr="00BA498F">
        <w:rPr>
          <w:rFonts w:ascii="Times New Roman" w:hAnsi="Times New Roman" w:cs="Times New Roman"/>
          <w:sz w:val="24"/>
          <w:szCs w:val="24"/>
        </w:rPr>
        <w:t xml:space="preserve"> introducing the change</w:t>
      </w:r>
      <w:r w:rsidR="00AF6C6E" w:rsidRPr="00BA498F">
        <w:rPr>
          <w:rFonts w:ascii="Times New Roman" w:hAnsi="Times New Roman" w:cs="Times New Roman"/>
          <w:sz w:val="24"/>
          <w:szCs w:val="24"/>
        </w:rPr>
        <w:t>. They</w:t>
      </w:r>
      <w:r w:rsidRPr="00BA498F">
        <w:rPr>
          <w:rFonts w:ascii="Times New Roman" w:hAnsi="Times New Roman" w:cs="Times New Roman"/>
          <w:sz w:val="24"/>
          <w:szCs w:val="24"/>
        </w:rPr>
        <w:t xml:space="preserve"> believe it would create a positive impact on the organization and its clients</w:t>
      </w:r>
      <w:r w:rsidR="006C6669">
        <w:rPr>
          <w:rFonts w:ascii="Times New Roman" w:hAnsi="Times New Roman" w:cs="Times New Roman"/>
          <w:sz w:val="24"/>
          <w:szCs w:val="24"/>
        </w:rPr>
        <w:t>.</w:t>
      </w:r>
      <w:r w:rsidRPr="00BA498F">
        <w:rPr>
          <w:rFonts w:ascii="Times New Roman" w:hAnsi="Times New Roman" w:cs="Times New Roman"/>
          <w:sz w:val="24"/>
          <w:szCs w:val="24"/>
        </w:rPr>
        <w:t xml:space="preserve"> </w:t>
      </w:r>
      <w:r w:rsidR="00AF6C6E" w:rsidRPr="006C6669">
        <w:rPr>
          <w:rFonts w:ascii="Times New Roman" w:hAnsi="Times New Roman" w:cs="Times New Roman"/>
          <w:sz w:val="24"/>
          <w:szCs w:val="24"/>
        </w:rPr>
        <w:t>This</w:t>
      </w:r>
      <w:r w:rsidRPr="006C6669">
        <w:rPr>
          <w:rFonts w:ascii="Times New Roman" w:hAnsi="Times New Roman" w:cs="Times New Roman"/>
          <w:sz w:val="24"/>
          <w:szCs w:val="24"/>
        </w:rPr>
        <w:t xml:space="preserve"> </w:t>
      </w:r>
      <w:r w:rsidRPr="00BA498F">
        <w:rPr>
          <w:rFonts w:ascii="Times New Roman" w:hAnsi="Times New Roman" w:cs="Times New Roman"/>
          <w:sz w:val="24"/>
          <w:szCs w:val="24"/>
        </w:rPr>
        <w:t xml:space="preserve">culture would support the proposed </w:t>
      </w:r>
      <w:proofErr w:type="spellStart"/>
      <w:r w:rsidRPr="00BA498F">
        <w:rPr>
          <w:rFonts w:ascii="Times New Roman" w:hAnsi="Times New Roman" w:cs="Times New Roman"/>
          <w:sz w:val="24"/>
          <w:szCs w:val="24"/>
        </w:rPr>
        <w:t>EBP</w:t>
      </w:r>
      <w:proofErr w:type="spellEnd"/>
      <w:r w:rsidRPr="00BA498F">
        <w:rPr>
          <w:rFonts w:ascii="Times New Roman" w:hAnsi="Times New Roman" w:cs="Times New Roman"/>
          <w:sz w:val="24"/>
          <w:szCs w:val="24"/>
        </w:rPr>
        <w:t xml:space="preserve"> change</w:t>
      </w:r>
      <w:r w:rsidR="00AF6C6E" w:rsidRPr="00BA498F">
        <w:rPr>
          <w:rFonts w:ascii="Times New Roman" w:hAnsi="Times New Roman" w:cs="Times New Roman"/>
          <w:sz w:val="24"/>
          <w:szCs w:val="24"/>
        </w:rPr>
        <w:t xml:space="preserve"> </w:t>
      </w:r>
      <w:r w:rsidR="00AF6C6E" w:rsidRPr="006C6669">
        <w:rPr>
          <w:rFonts w:ascii="Times New Roman" w:hAnsi="Times New Roman" w:cs="Times New Roman"/>
          <w:sz w:val="24"/>
          <w:szCs w:val="24"/>
        </w:rPr>
        <w:t xml:space="preserve">in very significant </w:t>
      </w:r>
      <w:r w:rsidR="00AF6C6E" w:rsidRPr="00BA498F">
        <w:rPr>
          <w:rFonts w:ascii="Times New Roman" w:hAnsi="Times New Roman" w:cs="Times New Roman"/>
          <w:sz w:val="24"/>
          <w:szCs w:val="24"/>
        </w:rPr>
        <w:t>ways</w:t>
      </w:r>
      <w:r w:rsidRPr="00BA498F">
        <w:rPr>
          <w:rFonts w:ascii="Times New Roman" w:hAnsi="Times New Roman" w:cs="Times New Roman"/>
          <w:sz w:val="24"/>
          <w:szCs w:val="24"/>
        </w:rPr>
        <w:t xml:space="preserve">. For example, the matric organizational structure </w:t>
      </w:r>
      <w:r w:rsidR="00AF6C6E" w:rsidRPr="00BA498F">
        <w:rPr>
          <w:rFonts w:ascii="Times New Roman" w:hAnsi="Times New Roman" w:cs="Times New Roman"/>
          <w:sz w:val="24"/>
          <w:szCs w:val="24"/>
        </w:rPr>
        <w:t>adopted by</w:t>
      </w:r>
      <w:r w:rsidRPr="00BA498F">
        <w:rPr>
          <w:rFonts w:ascii="Times New Roman" w:hAnsi="Times New Roman" w:cs="Times New Roman"/>
          <w:sz w:val="24"/>
          <w:szCs w:val="24"/>
        </w:rPr>
        <w:t xml:space="preserve"> the hospital would allow staff </w:t>
      </w:r>
      <w:r w:rsidR="00AF6C6E" w:rsidRPr="00BA498F">
        <w:rPr>
          <w:rFonts w:ascii="Times New Roman" w:hAnsi="Times New Roman" w:cs="Times New Roman"/>
          <w:sz w:val="24"/>
          <w:szCs w:val="24"/>
        </w:rPr>
        <w:t xml:space="preserve">members </w:t>
      </w:r>
      <w:r w:rsidRPr="00BA498F">
        <w:rPr>
          <w:rFonts w:ascii="Times New Roman" w:hAnsi="Times New Roman" w:cs="Times New Roman"/>
          <w:sz w:val="24"/>
          <w:szCs w:val="24"/>
        </w:rPr>
        <w:t>space to come up with creative solution</w:t>
      </w:r>
      <w:r w:rsidR="005C4CA2" w:rsidRPr="00BA498F">
        <w:rPr>
          <w:rFonts w:ascii="Times New Roman" w:hAnsi="Times New Roman" w:cs="Times New Roman"/>
          <w:sz w:val="24"/>
          <w:szCs w:val="24"/>
        </w:rPr>
        <w:t>s</w:t>
      </w:r>
      <w:r w:rsidRPr="00BA498F">
        <w:rPr>
          <w:rFonts w:ascii="Times New Roman" w:hAnsi="Times New Roman" w:cs="Times New Roman"/>
          <w:sz w:val="24"/>
          <w:szCs w:val="24"/>
        </w:rPr>
        <w:t xml:space="preserve"> to the challenges encountered during change implementation. </w:t>
      </w:r>
    </w:p>
    <w:p w14:paraId="206FDD42" w14:textId="1B76D613" w:rsidR="00447FFA" w:rsidRPr="00BA498F" w:rsidRDefault="006B1ECF" w:rsidP="00421B6B">
      <w:pPr>
        <w:spacing w:line="480" w:lineRule="auto"/>
        <w:ind w:firstLine="720"/>
        <w:jc w:val="both"/>
        <w:rPr>
          <w:rFonts w:ascii="Times New Roman" w:hAnsi="Times New Roman" w:cs="Times New Roman"/>
          <w:sz w:val="24"/>
          <w:szCs w:val="24"/>
        </w:rPr>
      </w:pPr>
      <w:r w:rsidRPr="00BA498F">
        <w:rPr>
          <w:rFonts w:ascii="Times New Roman" w:hAnsi="Times New Roman" w:cs="Times New Roman"/>
          <w:sz w:val="24"/>
          <w:szCs w:val="24"/>
        </w:rPr>
        <w:t>As noted by Trans (2017)</w:t>
      </w:r>
      <w:r w:rsidR="005C4CA2" w:rsidRPr="00BA498F">
        <w:rPr>
          <w:rFonts w:ascii="Times New Roman" w:hAnsi="Times New Roman" w:cs="Times New Roman"/>
          <w:sz w:val="24"/>
          <w:szCs w:val="24"/>
        </w:rPr>
        <w:t>, employees tend to be receptive to change when the organizational structure allows them a reasonable level of autonomy as far as change implementation is concerned.</w:t>
      </w:r>
      <w:r w:rsidR="00B01D60" w:rsidRPr="00BA498F">
        <w:rPr>
          <w:rFonts w:ascii="Times New Roman" w:hAnsi="Times New Roman" w:cs="Times New Roman"/>
          <w:sz w:val="24"/>
          <w:szCs w:val="24"/>
        </w:rPr>
        <w:t xml:space="preserve"> The other strength </w:t>
      </w:r>
      <w:r w:rsidR="00F37487" w:rsidRPr="00BA498F">
        <w:rPr>
          <w:rFonts w:ascii="Times New Roman" w:hAnsi="Times New Roman" w:cs="Times New Roman"/>
          <w:sz w:val="24"/>
          <w:szCs w:val="24"/>
        </w:rPr>
        <w:t xml:space="preserve">lies in the fact that </w:t>
      </w:r>
      <w:r w:rsidR="00B01D60" w:rsidRPr="00BA498F">
        <w:rPr>
          <w:rFonts w:ascii="Times New Roman" w:hAnsi="Times New Roman" w:cs="Times New Roman"/>
          <w:sz w:val="24"/>
          <w:szCs w:val="24"/>
        </w:rPr>
        <w:t xml:space="preserve">the organization has fostered a learning culture whereby junior staff </w:t>
      </w:r>
      <w:r w:rsidR="00461E5C" w:rsidRPr="00BA498F">
        <w:rPr>
          <w:rFonts w:ascii="Times New Roman" w:hAnsi="Times New Roman" w:cs="Times New Roman"/>
          <w:sz w:val="24"/>
          <w:szCs w:val="24"/>
        </w:rPr>
        <w:t xml:space="preserve">members </w:t>
      </w:r>
      <w:r w:rsidR="00B01D60" w:rsidRPr="00BA498F">
        <w:rPr>
          <w:rFonts w:ascii="Times New Roman" w:hAnsi="Times New Roman" w:cs="Times New Roman"/>
          <w:sz w:val="24"/>
          <w:szCs w:val="24"/>
        </w:rPr>
        <w:t>are supported by their seniors to make the right deci</w:t>
      </w:r>
      <w:r w:rsidR="004912D3" w:rsidRPr="00BA498F">
        <w:rPr>
          <w:rFonts w:ascii="Times New Roman" w:hAnsi="Times New Roman" w:cs="Times New Roman"/>
          <w:sz w:val="24"/>
          <w:szCs w:val="24"/>
        </w:rPr>
        <w:t>si</w:t>
      </w:r>
      <w:r w:rsidR="00B01D60" w:rsidRPr="00BA498F">
        <w:rPr>
          <w:rFonts w:ascii="Times New Roman" w:hAnsi="Times New Roman" w:cs="Times New Roman"/>
          <w:sz w:val="24"/>
          <w:szCs w:val="24"/>
        </w:rPr>
        <w:t>on</w:t>
      </w:r>
      <w:r w:rsidR="00F37487" w:rsidRPr="00BA498F">
        <w:rPr>
          <w:rFonts w:ascii="Times New Roman" w:hAnsi="Times New Roman" w:cs="Times New Roman"/>
          <w:sz w:val="24"/>
          <w:szCs w:val="24"/>
        </w:rPr>
        <w:t>s</w:t>
      </w:r>
      <w:r w:rsidR="00B01D60" w:rsidRPr="00BA498F">
        <w:rPr>
          <w:rFonts w:ascii="Times New Roman" w:hAnsi="Times New Roman" w:cs="Times New Roman"/>
          <w:sz w:val="24"/>
          <w:szCs w:val="24"/>
        </w:rPr>
        <w:t xml:space="preserve">. A learning culture supports the </w:t>
      </w:r>
      <w:proofErr w:type="spellStart"/>
      <w:r w:rsidR="00B01D60" w:rsidRPr="00BA498F">
        <w:rPr>
          <w:rFonts w:ascii="Times New Roman" w:hAnsi="Times New Roman" w:cs="Times New Roman"/>
          <w:sz w:val="24"/>
          <w:szCs w:val="24"/>
        </w:rPr>
        <w:t>EBP</w:t>
      </w:r>
      <w:proofErr w:type="spellEnd"/>
      <w:r w:rsidR="00B01D60" w:rsidRPr="00BA498F">
        <w:rPr>
          <w:rFonts w:ascii="Times New Roman" w:hAnsi="Times New Roman" w:cs="Times New Roman"/>
          <w:sz w:val="24"/>
          <w:szCs w:val="24"/>
        </w:rPr>
        <w:t xml:space="preserve"> change process by eliminating the fear associated with the introduction of new ways of doing things (</w:t>
      </w:r>
      <w:proofErr w:type="spellStart"/>
      <w:r w:rsidR="00B01D60" w:rsidRPr="00BA498F">
        <w:rPr>
          <w:rFonts w:ascii="Times New Roman" w:hAnsi="Times New Roman" w:cs="Times New Roman"/>
          <w:sz w:val="24"/>
          <w:szCs w:val="24"/>
        </w:rPr>
        <w:t>Miake</w:t>
      </w:r>
      <w:proofErr w:type="spellEnd"/>
      <w:r w:rsidR="00B01D60" w:rsidRPr="00BA498F">
        <w:rPr>
          <w:rFonts w:ascii="Times New Roman" w:hAnsi="Times New Roman" w:cs="Times New Roman"/>
          <w:sz w:val="24"/>
          <w:szCs w:val="24"/>
        </w:rPr>
        <w:t>-Lye</w:t>
      </w:r>
      <w:r w:rsidR="004912D3" w:rsidRPr="00BA498F">
        <w:rPr>
          <w:rFonts w:ascii="Times New Roman" w:hAnsi="Times New Roman" w:cs="Times New Roman"/>
          <w:sz w:val="24"/>
          <w:szCs w:val="24"/>
        </w:rPr>
        <w:t xml:space="preserve"> et al</w:t>
      </w:r>
      <w:r w:rsidR="00B01D60" w:rsidRPr="00BA498F">
        <w:rPr>
          <w:rFonts w:ascii="Times New Roman" w:hAnsi="Times New Roman" w:cs="Times New Roman"/>
          <w:sz w:val="24"/>
          <w:szCs w:val="24"/>
        </w:rPr>
        <w:t>, 2020).</w:t>
      </w:r>
      <w:r w:rsidR="004912D3" w:rsidRPr="00BA498F">
        <w:rPr>
          <w:rFonts w:ascii="Times New Roman" w:hAnsi="Times New Roman" w:cs="Times New Roman"/>
          <w:sz w:val="24"/>
          <w:szCs w:val="24"/>
        </w:rPr>
        <w:t xml:space="preserve"> Inadequacy of material resources is a potential barrier to the introduction of electronic handover systems in the organization. Dearing (2018) established lack of material and tangible resources as the main cause of failure of </w:t>
      </w:r>
      <w:proofErr w:type="spellStart"/>
      <w:r w:rsidR="004912D3" w:rsidRPr="00BA498F">
        <w:rPr>
          <w:rFonts w:ascii="Times New Roman" w:hAnsi="Times New Roman" w:cs="Times New Roman"/>
          <w:sz w:val="24"/>
          <w:szCs w:val="24"/>
        </w:rPr>
        <w:t>EBP</w:t>
      </w:r>
      <w:proofErr w:type="spellEnd"/>
      <w:r w:rsidR="004912D3" w:rsidRPr="00BA498F">
        <w:rPr>
          <w:rFonts w:ascii="Times New Roman" w:hAnsi="Times New Roman" w:cs="Times New Roman"/>
          <w:sz w:val="24"/>
          <w:szCs w:val="24"/>
        </w:rPr>
        <w:t xml:space="preserve"> changes introduced in a healthcare environment. For instance, </w:t>
      </w:r>
      <w:r w:rsidR="002F6E8B" w:rsidRPr="00BA498F">
        <w:rPr>
          <w:rFonts w:ascii="Times New Roman" w:hAnsi="Times New Roman" w:cs="Times New Roman"/>
          <w:sz w:val="24"/>
          <w:szCs w:val="24"/>
        </w:rPr>
        <w:t>the managers at St Luke’s Health Center have</w:t>
      </w:r>
      <w:r w:rsidR="004912D3" w:rsidRPr="00BA498F">
        <w:rPr>
          <w:rFonts w:ascii="Times New Roman" w:hAnsi="Times New Roman" w:cs="Times New Roman"/>
          <w:sz w:val="24"/>
          <w:szCs w:val="24"/>
        </w:rPr>
        <w:t xml:space="preserve"> not yet mobilized </w:t>
      </w:r>
      <w:r w:rsidR="0085372A" w:rsidRPr="00BA498F">
        <w:rPr>
          <w:rFonts w:ascii="Times New Roman" w:hAnsi="Times New Roman" w:cs="Times New Roman"/>
          <w:sz w:val="24"/>
          <w:szCs w:val="24"/>
        </w:rPr>
        <w:t>financial and</w:t>
      </w:r>
      <w:r w:rsidR="004912D3" w:rsidRPr="00BA498F">
        <w:rPr>
          <w:rFonts w:ascii="Times New Roman" w:hAnsi="Times New Roman" w:cs="Times New Roman"/>
          <w:sz w:val="24"/>
          <w:szCs w:val="24"/>
        </w:rPr>
        <w:t xml:space="preserve"> information </w:t>
      </w:r>
      <w:r w:rsidR="00F37487" w:rsidRPr="00BA498F">
        <w:rPr>
          <w:rFonts w:ascii="Times New Roman" w:hAnsi="Times New Roman" w:cs="Times New Roman"/>
          <w:sz w:val="24"/>
          <w:szCs w:val="24"/>
        </w:rPr>
        <w:t>technology</w:t>
      </w:r>
      <w:r w:rsidR="002F6E8B" w:rsidRPr="00BA498F">
        <w:rPr>
          <w:rFonts w:ascii="Times New Roman" w:hAnsi="Times New Roman" w:cs="Times New Roman"/>
          <w:sz w:val="24"/>
          <w:szCs w:val="24"/>
        </w:rPr>
        <w:t xml:space="preserve"> resources needed for the effective implementation of an electronic handover system. </w:t>
      </w:r>
    </w:p>
    <w:p w14:paraId="7E87E206" w14:textId="7BEEEF48" w:rsidR="00DC65FF" w:rsidRPr="00421B6B" w:rsidRDefault="006B1ECF" w:rsidP="00421B6B">
      <w:pPr>
        <w:spacing w:line="480" w:lineRule="auto"/>
        <w:jc w:val="center"/>
        <w:rPr>
          <w:rFonts w:ascii="Times New Roman" w:hAnsi="Times New Roman" w:cs="Times New Roman"/>
          <w:b/>
          <w:bCs/>
          <w:sz w:val="24"/>
          <w:szCs w:val="24"/>
        </w:rPr>
      </w:pPr>
      <w:r w:rsidRPr="00421B6B">
        <w:rPr>
          <w:rFonts w:ascii="Times New Roman" w:hAnsi="Times New Roman" w:cs="Times New Roman"/>
          <w:b/>
          <w:bCs/>
          <w:sz w:val="24"/>
          <w:szCs w:val="24"/>
        </w:rPr>
        <w:lastRenderedPageBreak/>
        <w:t xml:space="preserve">Process </w:t>
      </w:r>
      <w:r w:rsidR="001E7BDB">
        <w:rPr>
          <w:rFonts w:ascii="Times New Roman" w:hAnsi="Times New Roman" w:cs="Times New Roman"/>
          <w:b/>
          <w:bCs/>
          <w:sz w:val="24"/>
          <w:szCs w:val="24"/>
        </w:rPr>
        <w:t xml:space="preserve">and </w:t>
      </w:r>
      <w:r w:rsidR="00421B6B" w:rsidRPr="00421B6B">
        <w:rPr>
          <w:rFonts w:ascii="Times New Roman" w:hAnsi="Times New Roman" w:cs="Times New Roman"/>
          <w:b/>
          <w:bCs/>
          <w:sz w:val="24"/>
          <w:szCs w:val="24"/>
        </w:rPr>
        <w:t xml:space="preserve">System </w:t>
      </w:r>
      <w:r w:rsidR="001E7BDB">
        <w:rPr>
          <w:rFonts w:ascii="Times New Roman" w:hAnsi="Times New Roman" w:cs="Times New Roman"/>
          <w:b/>
          <w:bCs/>
          <w:sz w:val="24"/>
          <w:szCs w:val="24"/>
        </w:rPr>
        <w:t>Recommended</w:t>
      </w:r>
    </w:p>
    <w:p w14:paraId="3DF6F119" w14:textId="7D3A51B1" w:rsidR="002F4DD2" w:rsidRPr="00BA498F" w:rsidRDefault="006B1ECF" w:rsidP="00421B6B">
      <w:pPr>
        <w:spacing w:line="480" w:lineRule="auto"/>
        <w:ind w:firstLine="720"/>
        <w:jc w:val="both"/>
        <w:rPr>
          <w:rFonts w:ascii="Times New Roman" w:hAnsi="Times New Roman" w:cs="Times New Roman"/>
          <w:sz w:val="24"/>
          <w:szCs w:val="24"/>
        </w:rPr>
      </w:pPr>
      <w:r w:rsidRPr="00BA498F">
        <w:rPr>
          <w:rFonts w:ascii="Times New Roman" w:hAnsi="Times New Roman" w:cs="Times New Roman"/>
          <w:sz w:val="24"/>
          <w:szCs w:val="24"/>
        </w:rPr>
        <w:t xml:space="preserve">The proposed change seeks to introduce an electronic handover system and a new nurse-to-nurse handover process. The electronic handover system would </w:t>
      </w:r>
      <w:r w:rsidR="006C6669" w:rsidRPr="006C6669">
        <w:rPr>
          <w:rFonts w:ascii="Times New Roman" w:hAnsi="Times New Roman" w:cs="Times New Roman"/>
          <w:sz w:val="24"/>
          <w:szCs w:val="24"/>
        </w:rPr>
        <w:t xml:space="preserve">be </w:t>
      </w:r>
      <w:r w:rsidRPr="006C6669">
        <w:rPr>
          <w:rFonts w:ascii="Times New Roman" w:hAnsi="Times New Roman" w:cs="Times New Roman"/>
          <w:sz w:val="24"/>
          <w:szCs w:val="24"/>
        </w:rPr>
        <w:t>comprise</w:t>
      </w:r>
      <w:r w:rsidR="006C6669" w:rsidRPr="006C6669">
        <w:rPr>
          <w:rFonts w:ascii="Times New Roman" w:hAnsi="Times New Roman" w:cs="Times New Roman"/>
          <w:sz w:val="24"/>
          <w:szCs w:val="24"/>
        </w:rPr>
        <w:t>d</w:t>
      </w:r>
      <w:r w:rsidRPr="006C6669">
        <w:rPr>
          <w:rFonts w:ascii="Times New Roman" w:hAnsi="Times New Roman" w:cs="Times New Roman"/>
          <w:sz w:val="24"/>
          <w:szCs w:val="24"/>
        </w:rPr>
        <w:t xml:space="preserve"> </w:t>
      </w:r>
      <w:r w:rsidR="006C6669">
        <w:rPr>
          <w:rFonts w:ascii="Times New Roman" w:hAnsi="Times New Roman" w:cs="Times New Roman"/>
          <w:sz w:val="24"/>
          <w:szCs w:val="24"/>
        </w:rPr>
        <w:t xml:space="preserve">of </w:t>
      </w:r>
      <w:r w:rsidRPr="00BA498F">
        <w:rPr>
          <w:rFonts w:ascii="Times New Roman" w:hAnsi="Times New Roman" w:cs="Times New Roman"/>
          <w:sz w:val="24"/>
          <w:szCs w:val="24"/>
        </w:rPr>
        <w:t xml:space="preserve">a standard communication protocol, computer hardware, software, and a database. This system would improve the quality </w:t>
      </w:r>
      <w:r w:rsidR="0050751C" w:rsidRPr="00BA498F">
        <w:rPr>
          <w:rFonts w:ascii="Times New Roman" w:hAnsi="Times New Roman" w:cs="Times New Roman"/>
          <w:sz w:val="24"/>
          <w:szCs w:val="24"/>
        </w:rPr>
        <w:t xml:space="preserve">and safety </w:t>
      </w:r>
      <w:r w:rsidRPr="00BA498F">
        <w:rPr>
          <w:rFonts w:ascii="Times New Roman" w:hAnsi="Times New Roman" w:cs="Times New Roman"/>
          <w:sz w:val="24"/>
          <w:szCs w:val="24"/>
        </w:rPr>
        <w:t xml:space="preserve">of healthcare services </w:t>
      </w:r>
      <w:r w:rsidR="0050751C" w:rsidRPr="00BA498F">
        <w:rPr>
          <w:rFonts w:ascii="Times New Roman" w:hAnsi="Times New Roman" w:cs="Times New Roman"/>
          <w:sz w:val="24"/>
          <w:szCs w:val="24"/>
        </w:rPr>
        <w:t xml:space="preserve">accorded to patients </w:t>
      </w:r>
      <w:r w:rsidRPr="00BA498F">
        <w:rPr>
          <w:rFonts w:ascii="Times New Roman" w:hAnsi="Times New Roman" w:cs="Times New Roman"/>
          <w:sz w:val="24"/>
          <w:szCs w:val="24"/>
        </w:rPr>
        <w:t xml:space="preserve">by increasing </w:t>
      </w:r>
      <w:r w:rsidR="0050751C" w:rsidRPr="00BA498F">
        <w:rPr>
          <w:rFonts w:ascii="Times New Roman" w:hAnsi="Times New Roman" w:cs="Times New Roman"/>
          <w:sz w:val="24"/>
          <w:szCs w:val="24"/>
        </w:rPr>
        <w:t xml:space="preserve">the accuracy </w:t>
      </w:r>
      <w:r w:rsidRPr="00BA498F">
        <w:rPr>
          <w:rFonts w:ascii="Times New Roman" w:hAnsi="Times New Roman" w:cs="Times New Roman"/>
          <w:sz w:val="24"/>
          <w:szCs w:val="24"/>
        </w:rPr>
        <w:t>of</w:t>
      </w:r>
      <w:r w:rsidR="0050751C" w:rsidRPr="00BA498F">
        <w:rPr>
          <w:rFonts w:ascii="Times New Roman" w:hAnsi="Times New Roman" w:cs="Times New Roman"/>
          <w:sz w:val="24"/>
          <w:szCs w:val="24"/>
        </w:rPr>
        <w:t xml:space="preserve"> information shared between </w:t>
      </w:r>
      <w:r w:rsidRPr="00BA498F">
        <w:rPr>
          <w:rFonts w:ascii="Times New Roman" w:hAnsi="Times New Roman" w:cs="Times New Roman"/>
          <w:sz w:val="24"/>
          <w:szCs w:val="24"/>
        </w:rPr>
        <w:t>nurses</w:t>
      </w:r>
      <w:r w:rsidR="0050751C" w:rsidRPr="00BA498F">
        <w:rPr>
          <w:rFonts w:ascii="Times New Roman" w:hAnsi="Times New Roman" w:cs="Times New Roman"/>
          <w:sz w:val="24"/>
          <w:szCs w:val="24"/>
        </w:rPr>
        <w:t xml:space="preserve"> while</w:t>
      </w:r>
      <w:r w:rsidRPr="00BA498F">
        <w:rPr>
          <w:rFonts w:ascii="Times New Roman" w:hAnsi="Times New Roman" w:cs="Times New Roman"/>
          <w:sz w:val="24"/>
          <w:szCs w:val="24"/>
        </w:rPr>
        <w:t xml:space="preserve"> reducing the incidences of medical errors (Patterson et al, 2019)</w:t>
      </w:r>
      <w:r w:rsidR="00B6584B" w:rsidRPr="00BA498F">
        <w:rPr>
          <w:rFonts w:ascii="Times New Roman" w:hAnsi="Times New Roman" w:cs="Times New Roman"/>
          <w:sz w:val="24"/>
          <w:szCs w:val="24"/>
        </w:rPr>
        <w:t xml:space="preserve">. Instead of bedside verbal communication, off-shift nurses would input patient information into a computer system from their offices. This process would help overcome the distraction associated with a manual bedside handover process. </w:t>
      </w:r>
    </w:p>
    <w:p w14:paraId="458C1BBB" w14:textId="60D44C9B" w:rsidR="002A094E" w:rsidRPr="00421B6B" w:rsidRDefault="006B1ECF" w:rsidP="00421B6B">
      <w:pPr>
        <w:spacing w:line="480" w:lineRule="auto"/>
        <w:jc w:val="center"/>
        <w:rPr>
          <w:rFonts w:ascii="Times New Roman" w:hAnsi="Times New Roman" w:cs="Times New Roman"/>
          <w:b/>
          <w:bCs/>
          <w:sz w:val="24"/>
          <w:szCs w:val="24"/>
        </w:rPr>
      </w:pPr>
      <w:r w:rsidRPr="00421B6B">
        <w:rPr>
          <w:rFonts w:ascii="Times New Roman" w:hAnsi="Times New Roman" w:cs="Times New Roman"/>
          <w:b/>
          <w:bCs/>
          <w:sz w:val="24"/>
          <w:szCs w:val="24"/>
        </w:rPr>
        <w:t xml:space="preserve">Strategy </w:t>
      </w:r>
      <w:r w:rsidR="00421B6B" w:rsidRPr="00421B6B">
        <w:rPr>
          <w:rFonts w:ascii="Times New Roman" w:hAnsi="Times New Roman" w:cs="Times New Roman"/>
          <w:b/>
          <w:bCs/>
          <w:sz w:val="24"/>
          <w:szCs w:val="24"/>
        </w:rPr>
        <w:t>To Facilitate the Organization’s Readiness</w:t>
      </w:r>
    </w:p>
    <w:p w14:paraId="2B10B1FF" w14:textId="3FA8DB62" w:rsidR="00232B4C" w:rsidRPr="00BA498F" w:rsidRDefault="006B1ECF" w:rsidP="00421B6B">
      <w:pPr>
        <w:spacing w:line="480" w:lineRule="auto"/>
        <w:ind w:firstLine="720"/>
        <w:jc w:val="both"/>
        <w:rPr>
          <w:rFonts w:ascii="Times New Roman" w:hAnsi="Times New Roman" w:cs="Times New Roman"/>
          <w:sz w:val="24"/>
          <w:szCs w:val="24"/>
        </w:rPr>
      </w:pPr>
      <w:r w:rsidRPr="00BA498F">
        <w:rPr>
          <w:rFonts w:ascii="Times New Roman" w:hAnsi="Times New Roman" w:cs="Times New Roman"/>
          <w:sz w:val="24"/>
          <w:szCs w:val="24"/>
        </w:rPr>
        <w:t xml:space="preserve">While the St Luke’s Health Centre </w:t>
      </w:r>
      <w:r w:rsidR="004B79FE" w:rsidRPr="00BA498F">
        <w:rPr>
          <w:rFonts w:ascii="Times New Roman" w:hAnsi="Times New Roman" w:cs="Times New Roman"/>
          <w:sz w:val="24"/>
          <w:szCs w:val="24"/>
        </w:rPr>
        <w:t>seems</w:t>
      </w:r>
      <w:r w:rsidRPr="00BA498F">
        <w:rPr>
          <w:rFonts w:ascii="Times New Roman" w:hAnsi="Times New Roman" w:cs="Times New Roman"/>
          <w:sz w:val="24"/>
          <w:szCs w:val="24"/>
        </w:rPr>
        <w:t xml:space="preserve"> to be reasonably prepared for the introduction of an electronic handover system, </w:t>
      </w:r>
      <w:r w:rsidR="004B79FE" w:rsidRPr="00BA498F">
        <w:rPr>
          <w:rFonts w:ascii="Times New Roman" w:hAnsi="Times New Roman" w:cs="Times New Roman"/>
          <w:sz w:val="24"/>
          <w:szCs w:val="24"/>
        </w:rPr>
        <w:t>some action</w:t>
      </w:r>
      <w:r w:rsidR="002C198D" w:rsidRPr="00BA498F">
        <w:rPr>
          <w:rFonts w:ascii="Times New Roman" w:hAnsi="Times New Roman" w:cs="Times New Roman"/>
          <w:sz w:val="24"/>
          <w:szCs w:val="24"/>
        </w:rPr>
        <w:t>s</w:t>
      </w:r>
      <w:r w:rsidR="004B79FE" w:rsidRPr="00BA498F">
        <w:rPr>
          <w:rFonts w:ascii="Times New Roman" w:hAnsi="Times New Roman" w:cs="Times New Roman"/>
          <w:sz w:val="24"/>
          <w:szCs w:val="24"/>
        </w:rPr>
        <w:t xml:space="preserve"> could still be taken to further improve its level of readiness. </w:t>
      </w:r>
      <w:r w:rsidR="00F24900" w:rsidRPr="00BA498F">
        <w:rPr>
          <w:rFonts w:ascii="Times New Roman" w:hAnsi="Times New Roman" w:cs="Times New Roman"/>
          <w:sz w:val="24"/>
          <w:szCs w:val="24"/>
        </w:rPr>
        <w:t xml:space="preserve">For example, </w:t>
      </w:r>
      <w:r w:rsidR="002C198D" w:rsidRPr="00BA498F">
        <w:rPr>
          <w:rFonts w:ascii="Times New Roman" w:hAnsi="Times New Roman" w:cs="Times New Roman"/>
          <w:sz w:val="24"/>
          <w:szCs w:val="24"/>
        </w:rPr>
        <w:t xml:space="preserve">the change leaders in St Luke’s Health Centre could link the change project to the organization’s vision statement. According to Dearing (2018), organizational leaders can effectively inspire employees to adopt a change through the use of existing mission statements. Clarifying such linkages can also motivate stakeholders to donate and/or mobile financial and material resources for the project. </w:t>
      </w:r>
      <w:r w:rsidR="00DD3B7F" w:rsidRPr="00BA498F">
        <w:rPr>
          <w:rFonts w:ascii="Times New Roman" w:hAnsi="Times New Roman" w:cs="Times New Roman"/>
          <w:sz w:val="24"/>
          <w:szCs w:val="24"/>
        </w:rPr>
        <w:t xml:space="preserve">Second, managers at St Luke’s Health should embark </w:t>
      </w:r>
      <w:r w:rsidR="00A81F08" w:rsidRPr="00BA498F">
        <w:rPr>
          <w:rFonts w:ascii="Times New Roman" w:hAnsi="Times New Roman" w:cs="Times New Roman"/>
          <w:sz w:val="24"/>
          <w:szCs w:val="24"/>
        </w:rPr>
        <w:t>on training</w:t>
      </w:r>
      <w:r w:rsidR="00DD3B7F" w:rsidRPr="00BA498F">
        <w:rPr>
          <w:rFonts w:ascii="Times New Roman" w:hAnsi="Times New Roman" w:cs="Times New Roman"/>
          <w:sz w:val="24"/>
          <w:szCs w:val="24"/>
        </w:rPr>
        <w:t xml:space="preserve"> nurses on </w:t>
      </w:r>
      <w:r w:rsidR="00A81F08" w:rsidRPr="00BA498F">
        <w:rPr>
          <w:rFonts w:ascii="Times New Roman" w:hAnsi="Times New Roman" w:cs="Times New Roman"/>
          <w:sz w:val="24"/>
          <w:szCs w:val="24"/>
        </w:rPr>
        <w:t>the use</w:t>
      </w:r>
      <w:r w:rsidR="00DD3B7F" w:rsidRPr="00BA498F">
        <w:rPr>
          <w:rFonts w:ascii="Times New Roman" w:hAnsi="Times New Roman" w:cs="Times New Roman"/>
          <w:sz w:val="24"/>
          <w:szCs w:val="24"/>
        </w:rPr>
        <w:t xml:space="preserve"> and </w:t>
      </w:r>
      <w:r w:rsidR="00A81F08" w:rsidRPr="00BA498F">
        <w:rPr>
          <w:rFonts w:ascii="Times New Roman" w:hAnsi="Times New Roman" w:cs="Times New Roman"/>
          <w:sz w:val="24"/>
          <w:szCs w:val="24"/>
        </w:rPr>
        <w:t>management</w:t>
      </w:r>
      <w:r w:rsidR="00DD3B7F" w:rsidRPr="00BA498F">
        <w:rPr>
          <w:rFonts w:ascii="Times New Roman" w:hAnsi="Times New Roman" w:cs="Times New Roman"/>
          <w:sz w:val="24"/>
          <w:szCs w:val="24"/>
        </w:rPr>
        <w:t xml:space="preserve"> of the electronic handover system. To make them more receptive to the change, the training</w:t>
      </w:r>
      <w:r w:rsidR="00387F36" w:rsidRPr="00BA498F">
        <w:rPr>
          <w:rFonts w:ascii="Times New Roman" w:hAnsi="Times New Roman" w:cs="Times New Roman"/>
          <w:sz w:val="24"/>
          <w:szCs w:val="24"/>
        </w:rPr>
        <w:t xml:space="preserve"> program</w:t>
      </w:r>
      <w:r w:rsidR="00DD3B7F" w:rsidRPr="00BA498F">
        <w:rPr>
          <w:rFonts w:ascii="Times New Roman" w:hAnsi="Times New Roman" w:cs="Times New Roman"/>
          <w:sz w:val="24"/>
          <w:szCs w:val="24"/>
        </w:rPr>
        <w:t xml:space="preserve"> should also clarify how the change project would improve the </w:t>
      </w:r>
      <w:r w:rsidR="001E7BDB" w:rsidRPr="00BA498F">
        <w:rPr>
          <w:rFonts w:ascii="Times New Roman" w:hAnsi="Times New Roman" w:cs="Times New Roman"/>
          <w:sz w:val="24"/>
          <w:szCs w:val="24"/>
        </w:rPr>
        <w:t>quality-of-care</w:t>
      </w:r>
      <w:r w:rsidR="00DD3B7F" w:rsidRPr="00BA498F">
        <w:rPr>
          <w:rFonts w:ascii="Times New Roman" w:hAnsi="Times New Roman" w:cs="Times New Roman"/>
          <w:sz w:val="24"/>
          <w:szCs w:val="24"/>
        </w:rPr>
        <w:t xml:space="preserve"> service</w:t>
      </w:r>
      <w:r w:rsidR="00387F36" w:rsidRPr="00BA498F">
        <w:rPr>
          <w:rFonts w:ascii="Times New Roman" w:hAnsi="Times New Roman" w:cs="Times New Roman"/>
          <w:sz w:val="24"/>
          <w:szCs w:val="24"/>
        </w:rPr>
        <w:t>s</w:t>
      </w:r>
      <w:r w:rsidR="00DD3B7F" w:rsidRPr="00BA498F">
        <w:rPr>
          <w:rFonts w:ascii="Times New Roman" w:hAnsi="Times New Roman" w:cs="Times New Roman"/>
          <w:sz w:val="24"/>
          <w:szCs w:val="24"/>
        </w:rPr>
        <w:t xml:space="preserve"> given to heart disease patients.  </w:t>
      </w:r>
    </w:p>
    <w:p w14:paraId="3A894E0B" w14:textId="4B8BADC0" w:rsidR="005A7C91" w:rsidRPr="00421B6B" w:rsidRDefault="006B1ECF" w:rsidP="00421B6B">
      <w:pPr>
        <w:spacing w:line="480" w:lineRule="auto"/>
        <w:jc w:val="center"/>
        <w:rPr>
          <w:rFonts w:ascii="Times New Roman" w:hAnsi="Times New Roman" w:cs="Times New Roman"/>
          <w:b/>
          <w:bCs/>
          <w:sz w:val="24"/>
          <w:szCs w:val="24"/>
        </w:rPr>
      </w:pPr>
      <w:r w:rsidRPr="00421B6B">
        <w:rPr>
          <w:rFonts w:ascii="Times New Roman" w:hAnsi="Times New Roman" w:cs="Times New Roman"/>
          <w:b/>
          <w:bCs/>
          <w:sz w:val="24"/>
          <w:szCs w:val="24"/>
        </w:rPr>
        <w:t>Stakeholders</w:t>
      </w:r>
    </w:p>
    <w:p w14:paraId="4083BDA2" w14:textId="00CAF68A" w:rsidR="005A7C91" w:rsidRPr="00BA498F" w:rsidRDefault="006B1ECF" w:rsidP="00421B6B">
      <w:pPr>
        <w:spacing w:line="480" w:lineRule="auto"/>
        <w:ind w:firstLine="720"/>
        <w:jc w:val="both"/>
        <w:rPr>
          <w:rFonts w:ascii="Times New Roman" w:hAnsi="Times New Roman" w:cs="Times New Roman"/>
          <w:sz w:val="24"/>
          <w:szCs w:val="24"/>
        </w:rPr>
      </w:pPr>
      <w:r w:rsidRPr="00BA498F">
        <w:rPr>
          <w:rFonts w:ascii="Times New Roman" w:hAnsi="Times New Roman" w:cs="Times New Roman"/>
          <w:sz w:val="24"/>
          <w:szCs w:val="24"/>
        </w:rPr>
        <w:lastRenderedPageBreak/>
        <w:t>Stakeholders in this change process would include the change leaders, nurses, patients</w:t>
      </w:r>
      <w:r w:rsidR="00FE2202" w:rsidRPr="00BA498F">
        <w:rPr>
          <w:rFonts w:ascii="Times New Roman" w:hAnsi="Times New Roman" w:cs="Times New Roman"/>
          <w:sz w:val="24"/>
          <w:szCs w:val="24"/>
        </w:rPr>
        <w:t>,</w:t>
      </w:r>
      <w:r w:rsidRPr="00BA498F">
        <w:rPr>
          <w:rFonts w:ascii="Times New Roman" w:hAnsi="Times New Roman" w:cs="Times New Roman"/>
          <w:sz w:val="24"/>
          <w:szCs w:val="24"/>
        </w:rPr>
        <w:t xml:space="preserve"> and t</w:t>
      </w:r>
      <w:r w:rsidR="00FE2202" w:rsidRPr="00BA498F">
        <w:rPr>
          <w:rFonts w:ascii="Times New Roman" w:hAnsi="Times New Roman" w:cs="Times New Roman"/>
          <w:sz w:val="24"/>
          <w:szCs w:val="24"/>
        </w:rPr>
        <w:t xml:space="preserve">op-level </w:t>
      </w:r>
      <w:r w:rsidRPr="00BA498F">
        <w:rPr>
          <w:rFonts w:ascii="Times New Roman" w:hAnsi="Times New Roman" w:cs="Times New Roman"/>
          <w:sz w:val="24"/>
          <w:szCs w:val="24"/>
        </w:rPr>
        <w:t xml:space="preserve">managers. The role of change leaders would </w:t>
      </w:r>
      <w:r w:rsidR="00FE2202" w:rsidRPr="00BA498F">
        <w:rPr>
          <w:rFonts w:ascii="Times New Roman" w:hAnsi="Times New Roman" w:cs="Times New Roman"/>
          <w:sz w:val="24"/>
          <w:szCs w:val="24"/>
        </w:rPr>
        <w:t xml:space="preserve">be </w:t>
      </w:r>
      <w:r w:rsidRPr="00BA498F">
        <w:rPr>
          <w:rFonts w:ascii="Times New Roman" w:hAnsi="Times New Roman" w:cs="Times New Roman"/>
          <w:sz w:val="24"/>
          <w:szCs w:val="24"/>
        </w:rPr>
        <w:t xml:space="preserve">to advocate </w:t>
      </w:r>
      <w:r w:rsidRPr="006C6669">
        <w:rPr>
          <w:rFonts w:ascii="Times New Roman" w:hAnsi="Times New Roman" w:cs="Times New Roman"/>
          <w:sz w:val="24"/>
          <w:szCs w:val="24"/>
        </w:rPr>
        <w:t xml:space="preserve">for </w:t>
      </w:r>
      <w:r w:rsidR="006C6669" w:rsidRPr="006C6669">
        <w:rPr>
          <w:rFonts w:ascii="Times New Roman" w:hAnsi="Times New Roman" w:cs="Times New Roman"/>
          <w:sz w:val="24"/>
          <w:szCs w:val="24"/>
        </w:rPr>
        <w:t xml:space="preserve">the </w:t>
      </w:r>
      <w:r w:rsidRPr="006C6669">
        <w:rPr>
          <w:rFonts w:ascii="Times New Roman" w:hAnsi="Times New Roman" w:cs="Times New Roman"/>
          <w:sz w:val="24"/>
          <w:szCs w:val="24"/>
        </w:rPr>
        <w:t xml:space="preserve">new </w:t>
      </w:r>
      <w:r w:rsidR="00FE2202" w:rsidRPr="006C6669">
        <w:rPr>
          <w:rFonts w:ascii="Times New Roman" w:hAnsi="Times New Roman" w:cs="Times New Roman"/>
          <w:sz w:val="24"/>
          <w:szCs w:val="24"/>
        </w:rPr>
        <w:t>system</w:t>
      </w:r>
      <w:r w:rsidR="006C6669">
        <w:rPr>
          <w:rFonts w:ascii="Times New Roman" w:hAnsi="Times New Roman" w:cs="Times New Roman"/>
          <w:sz w:val="24"/>
          <w:szCs w:val="24"/>
        </w:rPr>
        <w:t>,</w:t>
      </w:r>
      <w:r w:rsidRPr="006C6669">
        <w:rPr>
          <w:rFonts w:ascii="Times New Roman" w:hAnsi="Times New Roman" w:cs="Times New Roman"/>
          <w:sz w:val="24"/>
          <w:szCs w:val="24"/>
        </w:rPr>
        <w:t xml:space="preserve"> </w:t>
      </w:r>
      <w:r w:rsidRPr="00BA498F">
        <w:rPr>
          <w:rFonts w:ascii="Times New Roman" w:hAnsi="Times New Roman" w:cs="Times New Roman"/>
          <w:sz w:val="24"/>
          <w:szCs w:val="24"/>
        </w:rPr>
        <w:t>and</w:t>
      </w:r>
      <w:r w:rsidR="004724EE" w:rsidRPr="00BA498F">
        <w:rPr>
          <w:rFonts w:ascii="Times New Roman" w:hAnsi="Times New Roman" w:cs="Times New Roman"/>
          <w:sz w:val="24"/>
          <w:szCs w:val="24"/>
        </w:rPr>
        <w:t xml:space="preserve"> clarify </w:t>
      </w:r>
      <w:r w:rsidR="00FE2202" w:rsidRPr="00BA498F">
        <w:rPr>
          <w:rFonts w:ascii="Times New Roman" w:hAnsi="Times New Roman" w:cs="Times New Roman"/>
          <w:sz w:val="24"/>
          <w:szCs w:val="24"/>
        </w:rPr>
        <w:t xml:space="preserve">the </w:t>
      </w:r>
      <w:r w:rsidR="004724EE" w:rsidRPr="00BA498F">
        <w:rPr>
          <w:rFonts w:ascii="Times New Roman" w:hAnsi="Times New Roman" w:cs="Times New Roman"/>
          <w:sz w:val="24"/>
          <w:szCs w:val="24"/>
        </w:rPr>
        <w:t>new</w:t>
      </w:r>
      <w:r w:rsidR="00FE2202" w:rsidRPr="00BA498F">
        <w:rPr>
          <w:rFonts w:ascii="Times New Roman" w:hAnsi="Times New Roman" w:cs="Times New Roman"/>
          <w:sz w:val="24"/>
          <w:szCs w:val="24"/>
        </w:rPr>
        <w:t xml:space="preserve"> handover</w:t>
      </w:r>
      <w:r w:rsidR="004724EE" w:rsidRPr="00BA498F">
        <w:rPr>
          <w:rFonts w:ascii="Times New Roman" w:hAnsi="Times New Roman" w:cs="Times New Roman"/>
          <w:sz w:val="24"/>
          <w:szCs w:val="24"/>
        </w:rPr>
        <w:t xml:space="preserve"> process for</w:t>
      </w:r>
      <w:r w:rsidRPr="00BA498F">
        <w:rPr>
          <w:rFonts w:ascii="Times New Roman" w:hAnsi="Times New Roman" w:cs="Times New Roman"/>
          <w:sz w:val="24"/>
          <w:szCs w:val="24"/>
        </w:rPr>
        <w:t xml:space="preserve"> other employees (Dearing, 2018). </w:t>
      </w:r>
      <w:r w:rsidR="004724EE" w:rsidRPr="00BA498F">
        <w:rPr>
          <w:rFonts w:ascii="Times New Roman" w:hAnsi="Times New Roman" w:cs="Times New Roman"/>
          <w:sz w:val="24"/>
          <w:szCs w:val="24"/>
        </w:rPr>
        <w:t>Nurses and patient</w:t>
      </w:r>
      <w:r w:rsidR="00FE2202" w:rsidRPr="00BA498F">
        <w:rPr>
          <w:rFonts w:ascii="Times New Roman" w:hAnsi="Times New Roman" w:cs="Times New Roman"/>
          <w:sz w:val="24"/>
          <w:szCs w:val="24"/>
        </w:rPr>
        <w:t>s</w:t>
      </w:r>
      <w:r w:rsidR="004724EE" w:rsidRPr="00BA498F">
        <w:rPr>
          <w:rFonts w:ascii="Times New Roman" w:hAnsi="Times New Roman" w:cs="Times New Roman"/>
          <w:sz w:val="24"/>
          <w:szCs w:val="24"/>
        </w:rPr>
        <w:t xml:space="preserve"> </w:t>
      </w:r>
      <w:r w:rsidR="00FE2202" w:rsidRPr="00BA498F">
        <w:rPr>
          <w:rFonts w:ascii="Times New Roman" w:hAnsi="Times New Roman" w:cs="Times New Roman"/>
          <w:sz w:val="24"/>
          <w:szCs w:val="24"/>
        </w:rPr>
        <w:t xml:space="preserve">are important stakeholders because they </w:t>
      </w:r>
      <w:r w:rsidR="004724EE" w:rsidRPr="00BA498F">
        <w:rPr>
          <w:rFonts w:ascii="Times New Roman" w:hAnsi="Times New Roman" w:cs="Times New Roman"/>
          <w:sz w:val="24"/>
          <w:szCs w:val="24"/>
        </w:rPr>
        <w:t xml:space="preserve">would be directly involved in managing the shift from manual handover to an electronic handover </w:t>
      </w:r>
      <w:r w:rsidR="00FE2202" w:rsidRPr="00BA498F">
        <w:rPr>
          <w:rFonts w:ascii="Times New Roman" w:hAnsi="Times New Roman" w:cs="Times New Roman"/>
          <w:sz w:val="24"/>
          <w:szCs w:val="24"/>
        </w:rPr>
        <w:t>system</w:t>
      </w:r>
      <w:r w:rsidR="004724EE" w:rsidRPr="00BA498F">
        <w:rPr>
          <w:rFonts w:ascii="Times New Roman" w:hAnsi="Times New Roman" w:cs="Times New Roman"/>
          <w:sz w:val="24"/>
          <w:szCs w:val="24"/>
        </w:rPr>
        <w:t xml:space="preserve">. </w:t>
      </w:r>
      <w:r w:rsidR="00973DBC" w:rsidRPr="00BA498F">
        <w:rPr>
          <w:rFonts w:ascii="Times New Roman" w:hAnsi="Times New Roman" w:cs="Times New Roman"/>
          <w:sz w:val="24"/>
          <w:szCs w:val="24"/>
        </w:rPr>
        <w:t>The duties</w:t>
      </w:r>
      <w:r w:rsidR="00FE2202" w:rsidRPr="00BA498F">
        <w:rPr>
          <w:rFonts w:ascii="Times New Roman" w:hAnsi="Times New Roman" w:cs="Times New Roman"/>
          <w:sz w:val="24"/>
          <w:szCs w:val="24"/>
        </w:rPr>
        <w:t xml:space="preserve"> of</w:t>
      </w:r>
      <w:r w:rsidR="00973DBC" w:rsidRPr="00BA498F">
        <w:rPr>
          <w:rFonts w:ascii="Times New Roman" w:hAnsi="Times New Roman" w:cs="Times New Roman"/>
          <w:sz w:val="24"/>
          <w:szCs w:val="24"/>
        </w:rPr>
        <w:t xml:space="preserve"> the </w:t>
      </w:r>
      <w:r w:rsidR="00FE2202" w:rsidRPr="00BA498F">
        <w:rPr>
          <w:rFonts w:ascii="Times New Roman" w:hAnsi="Times New Roman" w:cs="Times New Roman"/>
          <w:sz w:val="24"/>
          <w:szCs w:val="24"/>
        </w:rPr>
        <w:t xml:space="preserve">top-level </w:t>
      </w:r>
      <w:r w:rsidR="00973DBC" w:rsidRPr="00BA498F">
        <w:rPr>
          <w:rFonts w:ascii="Times New Roman" w:hAnsi="Times New Roman" w:cs="Times New Roman"/>
          <w:sz w:val="24"/>
          <w:szCs w:val="24"/>
        </w:rPr>
        <w:t>managers would</w:t>
      </w:r>
      <w:r w:rsidR="00FE2202" w:rsidRPr="00BA498F">
        <w:rPr>
          <w:rFonts w:ascii="Times New Roman" w:hAnsi="Times New Roman" w:cs="Times New Roman"/>
          <w:sz w:val="24"/>
          <w:szCs w:val="24"/>
        </w:rPr>
        <w:t xml:space="preserve"> be to mobilize</w:t>
      </w:r>
      <w:r w:rsidR="004724EE" w:rsidRPr="00BA498F">
        <w:rPr>
          <w:rFonts w:ascii="Times New Roman" w:hAnsi="Times New Roman" w:cs="Times New Roman"/>
          <w:sz w:val="24"/>
          <w:szCs w:val="24"/>
        </w:rPr>
        <w:t xml:space="preserve"> financial and material resources, train staff members on the use of electronic handover system</w:t>
      </w:r>
      <w:r w:rsidR="00FE2202" w:rsidRPr="00BA498F">
        <w:rPr>
          <w:rFonts w:ascii="Times New Roman" w:hAnsi="Times New Roman" w:cs="Times New Roman"/>
          <w:sz w:val="24"/>
          <w:szCs w:val="24"/>
        </w:rPr>
        <w:t>,</w:t>
      </w:r>
      <w:r w:rsidR="004724EE" w:rsidRPr="00BA498F">
        <w:rPr>
          <w:rFonts w:ascii="Times New Roman" w:hAnsi="Times New Roman" w:cs="Times New Roman"/>
          <w:sz w:val="24"/>
          <w:szCs w:val="24"/>
        </w:rPr>
        <w:t xml:space="preserve"> and motivate nurses to embrace the change. </w:t>
      </w:r>
    </w:p>
    <w:p w14:paraId="190ECE30" w14:textId="1C6A3313" w:rsidR="002A094E" w:rsidRPr="00421B6B" w:rsidRDefault="006B1ECF" w:rsidP="00421B6B">
      <w:pPr>
        <w:spacing w:line="480" w:lineRule="auto"/>
        <w:jc w:val="center"/>
        <w:rPr>
          <w:rFonts w:ascii="Times New Roman" w:hAnsi="Times New Roman" w:cs="Times New Roman"/>
          <w:b/>
          <w:bCs/>
          <w:sz w:val="24"/>
          <w:szCs w:val="24"/>
          <w:shd w:val="clear" w:color="auto" w:fill="FFFFFF"/>
        </w:rPr>
      </w:pPr>
      <w:r w:rsidRPr="00421B6B">
        <w:rPr>
          <w:rFonts w:ascii="Times New Roman" w:hAnsi="Times New Roman" w:cs="Times New Roman"/>
          <w:b/>
          <w:bCs/>
          <w:sz w:val="24"/>
          <w:szCs w:val="24"/>
          <w:shd w:val="clear" w:color="auto" w:fill="FFFFFF"/>
        </w:rPr>
        <w:t xml:space="preserve">Information </w:t>
      </w:r>
      <w:r w:rsidR="00421B6B">
        <w:rPr>
          <w:rFonts w:ascii="Times New Roman" w:hAnsi="Times New Roman" w:cs="Times New Roman"/>
          <w:b/>
          <w:bCs/>
          <w:sz w:val="24"/>
          <w:szCs w:val="24"/>
          <w:shd w:val="clear" w:color="auto" w:fill="FFFFFF"/>
        </w:rPr>
        <w:t>a</w:t>
      </w:r>
      <w:r w:rsidR="00421B6B" w:rsidRPr="00421B6B">
        <w:rPr>
          <w:rFonts w:ascii="Times New Roman" w:hAnsi="Times New Roman" w:cs="Times New Roman"/>
          <w:b/>
          <w:bCs/>
          <w:sz w:val="24"/>
          <w:szCs w:val="24"/>
          <w:shd w:val="clear" w:color="auto" w:fill="FFFFFF"/>
        </w:rPr>
        <w:t>nd Communication Technologies</w:t>
      </w:r>
    </w:p>
    <w:p w14:paraId="6808D536" w14:textId="0560B366" w:rsidR="004724EE" w:rsidRPr="00BA498F" w:rsidRDefault="006B1ECF" w:rsidP="00A0782E">
      <w:pPr>
        <w:spacing w:line="480" w:lineRule="auto"/>
        <w:ind w:firstLine="720"/>
        <w:jc w:val="both"/>
        <w:rPr>
          <w:rFonts w:ascii="Times New Roman" w:hAnsi="Times New Roman" w:cs="Times New Roman"/>
          <w:sz w:val="24"/>
          <w:szCs w:val="24"/>
          <w:shd w:val="clear" w:color="auto" w:fill="FFFFFF"/>
        </w:rPr>
      </w:pPr>
      <w:r w:rsidRPr="00BA498F">
        <w:rPr>
          <w:rFonts w:ascii="Times New Roman" w:hAnsi="Times New Roman" w:cs="Times New Roman"/>
          <w:sz w:val="24"/>
          <w:szCs w:val="24"/>
          <w:shd w:val="clear" w:color="auto" w:fill="FFFFFF"/>
        </w:rPr>
        <w:t>A database, computer system</w:t>
      </w:r>
      <w:r w:rsidR="007C6AF5" w:rsidRPr="00BA498F">
        <w:rPr>
          <w:rFonts w:ascii="Times New Roman" w:hAnsi="Times New Roman" w:cs="Times New Roman"/>
          <w:sz w:val="24"/>
          <w:szCs w:val="24"/>
          <w:shd w:val="clear" w:color="auto" w:fill="FFFFFF"/>
        </w:rPr>
        <w:t>,</w:t>
      </w:r>
      <w:r w:rsidRPr="00BA498F">
        <w:rPr>
          <w:rFonts w:ascii="Times New Roman" w:hAnsi="Times New Roman" w:cs="Times New Roman"/>
          <w:sz w:val="24"/>
          <w:szCs w:val="24"/>
          <w:shd w:val="clear" w:color="auto" w:fill="FFFFFF"/>
        </w:rPr>
        <w:t xml:space="preserve"> and smartphone application are the three information and communication technologies needed for the effective implementa</w:t>
      </w:r>
      <w:r w:rsidR="007C6AF5" w:rsidRPr="00BA498F">
        <w:rPr>
          <w:rFonts w:ascii="Times New Roman" w:hAnsi="Times New Roman" w:cs="Times New Roman"/>
          <w:sz w:val="24"/>
          <w:szCs w:val="24"/>
          <w:shd w:val="clear" w:color="auto" w:fill="FFFFFF"/>
        </w:rPr>
        <w:t>tion of the change project. M</w:t>
      </w:r>
      <w:r w:rsidRPr="00BA498F">
        <w:rPr>
          <w:rFonts w:ascii="Times New Roman" w:hAnsi="Times New Roman" w:cs="Times New Roman"/>
          <w:sz w:val="24"/>
          <w:szCs w:val="24"/>
          <w:shd w:val="clear" w:color="auto" w:fill="FFFFFF"/>
        </w:rPr>
        <w:t>anagers at St. Luke</w:t>
      </w:r>
      <w:r w:rsidR="005F6A17" w:rsidRPr="00BA498F">
        <w:rPr>
          <w:rFonts w:ascii="Times New Roman" w:hAnsi="Times New Roman" w:cs="Times New Roman"/>
          <w:sz w:val="24"/>
          <w:szCs w:val="24"/>
          <w:shd w:val="clear" w:color="auto" w:fill="FFFFFF"/>
        </w:rPr>
        <w:t>’</w:t>
      </w:r>
      <w:r w:rsidRPr="00BA498F">
        <w:rPr>
          <w:rFonts w:ascii="Times New Roman" w:hAnsi="Times New Roman" w:cs="Times New Roman"/>
          <w:sz w:val="24"/>
          <w:szCs w:val="24"/>
          <w:shd w:val="clear" w:color="auto" w:fill="FFFFFF"/>
        </w:rPr>
        <w:t xml:space="preserve">s Health Centre would facilitate the development of a database and the installation of a computer screen in the </w:t>
      </w:r>
      <w:r w:rsidR="007C6AF5" w:rsidRPr="00BA498F">
        <w:rPr>
          <w:rFonts w:ascii="Times New Roman" w:hAnsi="Times New Roman" w:cs="Times New Roman"/>
          <w:sz w:val="24"/>
          <w:szCs w:val="24"/>
          <w:shd w:val="clear" w:color="auto" w:fill="FFFFFF"/>
        </w:rPr>
        <w:t>nurses’</w:t>
      </w:r>
      <w:r w:rsidRPr="00BA498F">
        <w:rPr>
          <w:rFonts w:ascii="Times New Roman" w:hAnsi="Times New Roman" w:cs="Times New Roman"/>
          <w:sz w:val="24"/>
          <w:szCs w:val="24"/>
          <w:shd w:val="clear" w:color="auto" w:fill="FFFFFF"/>
        </w:rPr>
        <w:t xml:space="preserve"> workstations. They would also facilitate the development of a smartphone application that nurses can use to inp</w:t>
      </w:r>
      <w:r w:rsidR="007C6AF5" w:rsidRPr="00BA498F">
        <w:rPr>
          <w:rFonts w:ascii="Times New Roman" w:hAnsi="Times New Roman" w:cs="Times New Roman"/>
          <w:sz w:val="24"/>
          <w:szCs w:val="24"/>
          <w:shd w:val="clear" w:color="auto" w:fill="FFFFFF"/>
        </w:rPr>
        <w:t xml:space="preserve">ut and </w:t>
      </w:r>
      <w:r w:rsidR="007C6AF5" w:rsidRPr="006C6669">
        <w:rPr>
          <w:rFonts w:ascii="Times New Roman" w:hAnsi="Times New Roman" w:cs="Times New Roman"/>
          <w:sz w:val="24"/>
          <w:szCs w:val="24"/>
          <w:shd w:val="clear" w:color="auto" w:fill="FFFFFF"/>
        </w:rPr>
        <w:t xml:space="preserve">query data </w:t>
      </w:r>
      <w:r w:rsidR="007C6AF5" w:rsidRPr="00BA498F">
        <w:rPr>
          <w:rFonts w:ascii="Times New Roman" w:hAnsi="Times New Roman" w:cs="Times New Roman"/>
          <w:sz w:val="24"/>
          <w:szCs w:val="24"/>
          <w:shd w:val="clear" w:color="auto" w:fill="FFFFFF"/>
        </w:rPr>
        <w:t>from the data</w:t>
      </w:r>
      <w:r w:rsidRPr="00BA498F">
        <w:rPr>
          <w:rFonts w:ascii="Times New Roman" w:hAnsi="Times New Roman" w:cs="Times New Roman"/>
          <w:sz w:val="24"/>
          <w:szCs w:val="24"/>
          <w:shd w:val="clear" w:color="auto" w:fill="FFFFFF"/>
        </w:rPr>
        <w:t>base.</w:t>
      </w:r>
      <w:r w:rsidR="00A21ABF" w:rsidRPr="00BA498F">
        <w:rPr>
          <w:rFonts w:ascii="Times New Roman" w:hAnsi="Times New Roman" w:cs="Times New Roman"/>
          <w:sz w:val="24"/>
          <w:szCs w:val="24"/>
          <w:shd w:val="clear" w:color="auto" w:fill="FFFFFF"/>
        </w:rPr>
        <w:t xml:space="preserve"> Collectively, these technologies would improve the convenience and effective</w:t>
      </w:r>
      <w:r w:rsidR="007C6AF5" w:rsidRPr="00BA498F">
        <w:rPr>
          <w:rFonts w:ascii="Times New Roman" w:hAnsi="Times New Roman" w:cs="Times New Roman"/>
          <w:sz w:val="24"/>
          <w:szCs w:val="24"/>
          <w:shd w:val="clear" w:color="auto" w:fill="FFFFFF"/>
        </w:rPr>
        <w:t>ness of the handover process thu</w:t>
      </w:r>
      <w:r w:rsidR="00A21ABF" w:rsidRPr="00BA498F">
        <w:rPr>
          <w:rFonts w:ascii="Times New Roman" w:hAnsi="Times New Roman" w:cs="Times New Roman"/>
          <w:sz w:val="24"/>
          <w:szCs w:val="24"/>
          <w:shd w:val="clear" w:color="auto" w:fill="FFFFFF"/>
        </w:rPr>
        <w:t xml:space="preserve">s enabling caregivers to provide </w:t>
      </w:r>
      <w:r w:rsidR="00A34419" w:rsidRPr="00BA498F">
        <w:rPr>
          <w:rFonts w:ascii="Times New Roman" w:hAnsi="Times New Roman" w:cs="Times New Roman"/>
          <w:sz w:val="24"/>
          <w:szCs w:val="24"/>
          <w:shd w:val="clear" w:color="auto" w:fill="FFFFFF"/>
        </w:rPr>
        <w:t xml:space="preserve">heart disease </w:t>
      </w:r>
      <w:r w:rsidR="00A21ABF" w:rsidRPr="00BA498F">
        <w:rPr>
          <w:rFonts w:ascii="Times New Roman" w:hAnsi="Times New Roman" w:cs="Times New Roman"/>
          <w:sz w:val="24"/>
          <w:szCs w:val="24"/>
          <w:shd w:val="clear" w:color="auto" w:fill="FFFFFF"/>
        </w:rPr>
        <w:t>patient</w:t>
      </w:r>
      <w:r w:rsidR="00A34419" w:rsidRPr="00BA498F">
        <w:rPr>
          <w:rFonts w:ascii="Times New Roman" w:hAnsi="Times New Roman" w:cs="Times New Roman"/>
          <w:sz w:val="24"/>
          <w:szCs w:val="24"/>
          <w:shd w:val="clear" w:color="auto" w:fill="FFFFFF"/>
        </w:rPr>
        <w:t>s</w:t>
      </w:r>
      <w:r w:rsidR="00A21ABF" w:rsidRPr="00BA498F">
        <w:rPr>
          <w:rFonts w:ascii="Times New Roman" w:hAnsi="Times New Roman" w:cs="Times New Roman"/>
          <w:sz w:val="24"/>
          <w:szCs w:val="24"/>
          <w:shd w:val="clear" w:color="auto" w:fill="FFFFFF"/>
        </w:rPr>
        <w:t xml:space="preserve"> with safe</w:t>
      </w:r>
      <w:r w:rsidR="007C6AF5" w:rsidRPr="00BA498F">
        <w:rPr>
          <w:rFonts w:ascii="Times New Roman" w:hAnsi="Times New Roman" w:cs="Times New Roman"/>
          <w:sz w:val="24"/>
          <w:szCs w:val="24"/>
          <w:shd w:val="clear" w:color="auto" w:fill="FFFFFF"/>
        </w:rPr>
        <w:t>r</w:t>
      </w:r>
      <w:r w:rsidR="00A21ABF" w:rsidRPr="00BA498F">
        <w:rPr>
          <w:rFonts w:ascii="Times New Roman" w:hAnsi="Times New Roman" w:cs="Times New Roman"/>
          <w:sz w:val="24"/>
          <w:szCs w:val="24"/>
          <w:shd w:val="clear" w:color="auto" w:fill="FFFFFF"/>
        </w:rPr>
        <w:t xml:space="preserve"> and effective healthcare services. </w:t>
      </w:r>
      <w:r w:rsidR="00C033E1" w:rsidRPr="00BA498F">
        <w:rPr>
          <w:rFonts w:ascii="Times New Roman" w:hAnsi="Times New Roman" w:cs="Times New Roman"/>
          <w:sz w:val="24"/>
          <w:szCs w:val="24"/>
          <w:shd w:val="clear" w:color="auto" w:fill="FFFFFF"/>
        </w:rPr>
        <w:t xml:space="preserve">For example, nurses would be able to easily access patient records </w:t>
      </w:r>
      <w:r w:rsidR="00C033E1" w:rsidRPr="006C6669">
        <w:rPr>
          <w:rFonts w:ascii="Times New Roman" w:hAnsi="Times New Roman" w:cs="Times New Roman"/>
          <w:sz w:val="24"/>
          <w:szCs w:val="24"/>
          <w:shd w:val="clear" w:color="auto" w:fill="FFFFFF"/>
        </w:rPr>
        <w:t>store</w:t>
      </w:r>
      <w:r w:rsidR="006C6669" w:rsidRPr="006C6669">
        <w:rPr>
          <w:rFonts w:ascii="Times New Roman" w:hAnsi="Times New Roman" w:cs="Times New Roman"/>
          <w:sz w:val="24"/>
          <w:szCs w:val="24"/>
          <w:shd w:val="clear" w:color="auto" w:fill="FFFFFF"/>
        </w:rPr>
        <w:t>d</w:t>
      </w:r>
      <w:r w:rsidR="00C033E1" w:rsidRPr="00BA498F">
        <w:rPr>
          <w:rFonts w:ascii="Times New Roman" w:hAnsi="Times New Roman" w:cs="Times New Roman"/>
          <w:sz w:val="24"/>
          <w:szCs w:val="24"/>
          <w:shd w:val="clear" w:color="auto" w:fill="FFFFFF"/>
        </w:rPr>
        <w:t xml:space="preserve"> by off-shit nurses. This would the</w:t>
      </w:r>
      <w:r w:rsidR="007C6AF5" w:rsidRPr="00BA498F">
        <w:rPr>
          <w:rFonts w:ascii="Times New Roman" w:hAnsi="Times New Roman" w:cs="Times New Roman"/>
          <w:sz w:val="24"/>
          <w:szCs w:val="24"/>
          <w:shd w:val="clear" w:color="auto" w:fill="FFFFFF"/>
        </w:rPr>
        <w:t>n</w:t>
      </w:r>
      <w:r w:rsidR="00C033E1" w:rsidRPr="00BA498F">
        <w:rPr>
          <w:rFonts w:ascii="Times New Roman" w:hAnsi="Times New Roman" w:cs="Times New Roman"/>
          <w:sz w:val="24"/>
          <w:szCs w:val="24"/>
          <w:shd w:val="clear" w:color="auto" w:fill="FFFFFF"/>
        </w:rPr>
        <w:t xml:space="preserve"> enable them to make timely and accurate treatment </w:t>
      </w:r>
      <w:r w:rsidR="007C6AF5" w:rsidRPr="00BA498F">
        <w:rPr>
          <w:rFonts w:ascii="Times New Roman" w:hAnsi="Times New Roman" w:cs="Times New Roman"/>
          <w:sz w:val="24"/>
          <w:szCs w:val="24"/>
          <w:shd w:val="clear" w:color="auto" w:fill="FFFFFF"/>
        </w:rPr>
        <w:t>decisions</w:t>
      </w:r>
      <w:r w:rsidR="00C033E1" w:rsidRPr="00BA498F">
        <w:rPr>
          <w:rFonts w:ascii="Times New Roman" w:hAnsi="Times New Roman" w:cs="Times New Roman"/>
          <w:sz w:val="24"/>
          <w:szCs w:val="24"/>
          <w:shd w:val="clear" w:color="auto" w:fill="FFFFFF"/>
        </w:rPr>
        <w:t xml:space="preserve"> while reducing the occurrence of medical errors. </w:t>
      </w:r>
    </w:p>
    <w:p w14:paraId="3F957774" w14:textId="77777777" w:rsidR="00A0782E" w:rsidRDefault="00A0782E" w:rsidP="00BA498F">
      <w:pPr>
        <w:spacing w:line="480" w:lineRule="auto"/>
        <w:jc w:val="both"/>
        <w:rPr>
          <w:rFonts w:ascii="Times New Roman" w:hAnsi="Times New Roman" w:cs="Times New Roman"/>
          <w:sz w:val="24"/>
          <w:szCs w:val="24"/>
          <w:shd w:val="clear" w:color="auto" w:fill="FFFFFF"/>
        </w:rPr>
      </w:pPr>
    </w:p>
    <w:p w14:paraId="004D8B0D" w14:textId="77777777" w:rsidR="00A0782E" w:rsidRDefault="00A0782E" w:rsidP="00BA498F">
      <w:pPr>
        <w:spacing w:line="480" w:lineRule="auto"/>
        <w:jc w:val="both"/>
        <w:rPr>
          <w:rFonts w:ascii="Times New Roman" w:hAnsi="Times New Roman" w:cs="Times New Roman"/>
          <w:sz w:val="24"/>
          <w:szCs w:val="24"/>
          <w:shd w:val="clear" w:color="auto" w:fill="FFFFFF"/>
        </w:rPr>
      </w:pPr>
    </w:p>
    <w:p w14:paraId="4A950958" w14:textId="77777777" w:rsidR="00A0782E" w:rsidRDefault="00A0782E" w:rsidP="00BA498F">
      <w:pPr>
        <w:spacing w:line="480" w:lineRule="auto"/>
        <w:jc w:val="both"/>
        <w:rPr>
          <w:rFonts w:ascii="Times New Roman" w:hAnsi="Times New Roman" w:cs="Times New Roman"/>
          <w:sz w:val="24"/>
          <w:szCs w:val="24"/>
          <w:shd w:val="clear" w:color="auto" w:fill="FFFFFF"/>
        </w:rPr>
      </w:pPr>
    </w:p>
    <w:p w14:paraId="35E8674A" w14:textId="5294442B" w:rsidR="00992CF1" w:rsidRPr="00BA498F" w:rsidRDefault="006B1ECF" w:rsidP="00A0782E">
      <w:pPr>
        <w:spacing w:line="480" w:lineRule="auto"/>
        <w:jc w:val="center"/>
        <w:rPr>
          <w:rFonts w:ascii="Times New Roman" w:hAnsi="Times New Roman" w:cs="Times New Roman"/>
          <w:sz w:val="24"/>
          <w:szCs w:val="24"/>
        </w:rPr>
      </w:pPr>
      <w:r w:rsidRPr="00BA498F">
        <w:rPr>
          <w:rFonts w:ascii="Times New Roman" w:hAnsi="Times New Roman" w:cs="Times New Roman"/>
          <w:sz w:val="24"/>
          <w:szCs w:val="24"/>
          <w:shd w:val="clear" w:color="auto" w:fill="FFFFFF"/>
        </w:rPr>
        <w:lastRenderedPageBreak/>
        <w:t>References</w:t>
      </w:r>
    </w:p>
    <w:p w14:paraId="2FCF4039" w14:textId="77777777" w:rsidR="00CB665F" w:rsidRPr="00BA498F" w:rsidRDefault="006B1ECF" w:rsidP="00BA498F">
      <w:pPr>
        <w:autoSpaceDE w:val="0"/>
        <w:autoSpaceDN w:val="0"/>
        <w:adjustRightInd w:val="0"/>
        <w:spacing w:after="0" w:line="480" w:lineRule="auto"/>
        <w:ind w:left="720" w:hanging="720"/>
        <w:jc w:val="both"/>
        <w:rPr>
          <w:rFonts w:ascii="Times New Roman" w:hAnsi="Times New Roman" w:cs="Times New Roman"/>
          <w:sz w:val="24"/>
          <w:szCs w:val="24"/>
        </w:rPr>
      </w:pPr>
      <w:r w:rsidRPr="00BA498F">
        <w:rPr>
          <w:rFonts w:ascii="Times New Roman" w:hAnsi="Times New Roman" w:cs="Times New Roman"/>
          <w:sz w:val="24"/>
          <w:szCs w:val="24"/>
        </w:rPr>
        <w:t>Capacity Building Center for States. (2019). Change and implementation readiness assessment tool. Washington, DC: Children’s Bureau, Administration for Children and Families, U.S. Department of Health and Human Services.</w:t>
      </w:r>
    </w:p>
    <w:p w14:paraId="3CDFA958" w14:textId="77777777" w:rsidR="00CB665F" w:rsidRPr="00BA498F" w:rsidRDefault="006B1ECF" w:rsidP="00BA498F">
      <w:pPr>
        <w:autoSpaceDE w:val="0"/>
        <w:autoSpaceDN w:val="0"/>
        <w:adjustRightInd w:val="0"/>
        <w:spacing w:after="0" w:line="480" w:lineRule="auto"/>
        <w:ind w:left="720" w:hanging="720"/>
        <w:jc w:val="both"/>
        <w:rPr>
          <w:rFonts w:ascii="Times New Roman" w:hAnsi="Times New Roman" w:cs="Times New Roman"/>
          <w:sz w:val="24"/>
          <w:szCs w:val="24"/>
          <w:lang w:val="en-GB"/>
        </w:rPr>
      </w:pPr>
      <w:r w:rsidRPr="00BA498F">
        <w:rPr>
          <w:rFonts w:ascii="Times New Roman" w:hAnsi="Times New Roman" w:cs="Times New Roman"/>
          <w:sz w:val="24"/>
          <w:szCs w:val="24"/>
          <w:lang w:val="en-GB"/>
        </w:rPr>
        <w:t xml:space="preserve">Dearing, J. (2018). Organizational Readiness Tools for Global Health Intervention: A Review. </w:t>
      </w:r>
      <w:r w:rsidRPr="00BA498F">
        <w:rPr>
          <w:rFonts w:ascii="Times New Roman" w:hAnsi="Times New Roman" w:cs="Times New Roman"/>
          <w:i/>
          <w:iCs/>
          <w:sz w:val="24"/>
          <w:szCs w:val="24"/>
          <w:shd w:val="clear" w:color="auto" w:fill="FFFFFF"/>
        </w:rPr>
        <w:t>Front. Public Health</w:t>
      </w:r>
      <w:r w:rsidRPr="00BA498F">
        <w:rPr>
          <w:rFonts w:ascii="Times New Roman" w:hAnsi="Times New Roman" w:cs="Times New Roman"/>
          <w:sz w:val="24"/>
          <w:szCs w:val="24"/>
          <w:shd w:val="clear" w:color="auto" w:fill="FFFFFF"/>
        </w:rPr>
        <w:t xml:space="preserve"> 6, 56. </w:t>
      </w:r>
    </w:p>
    <w:p w14:paraId="6B705841" w14:textId="77777777" w:rsidR="00CB665F" w:rsidRPr="00BA498F" w:rsidRDefault="006B1ECF" w:rsidP="00BA498F">
      <w:pPr>
        <w:autoSpaceDE w:val="0"/>
        <w:autoSpaceDN w:val="0"/>
        <w:adjustRightInd w:val="0"/>
        <w:spacing w:after="0" w:line="480" w:lineRule="auto"/>
        <w:ind w:left="720" w:hanging="720"/>
        <w:jc w:val="both"/>
        <w:rPr>
          <w:rFonts w:ascii="Times New Roman" w:hAnsi="Times New Roman" w:cs="Times New Roman"/>
          <w:sz w:val="24"/>
          <w:szCs w:val="24"/>
        </w:rPr>
      </w:pPr>
      <w:proofErr w:type="spellStart"/>
      <w:r w:rsidRPr="00BA498F">
        <w:rPr>
          <w:rFonts w:ascii="Times New Roman" w:hAnsi="Times New Roman" w:cs="Times New Roman"/>
          <w:sz w:val="24"/>
          <w:szCs w:val="24"/>
        </w:rPr>
        <w:t>Miake</w:t>
      </w:r>
      <w:proofErr w:type="spellEnd"/>
      <w:r w:rsidRPr="00BA498F">
        <w:rPr>
          <w:rFonts w:ascii="Times New Roman" w:hAnsi="Times New Roman" w:cs="Times New Roman"/>
          <w:sz w:val="24"/>
          <w:szCs w:val="24"/>
        </w:rPr>
        <w:t xml:space="preserve">-Lye, M., Delevan, M., Ganz, A., Mittman, B., &amp; Finley, P. (2020). Unpacking organizational readiness for change: an updated systematic review and content analysis of assessments. Health Services Research, 20(106), 1-13. </w:t>
      </w:r>
    </w:p>
    <w:p w14:paraId="4FF693CC" w14:textId="77777777" w:rsidR="00CB665F" w:rsidRPr="00BA498F" w:rsidRDefault="006B1ECF" w:rsidP="00BA498F">
      <w:pPr>
        <w:spacing w:line="480" w:lineRule="auto"/>
        <w:ind w:left="720" w:hanging="720"/>
        <w:rPr>
          <w:rFonts w:ascii="Times New Roman" w:hAnsi="Times New Roman" w:cs="Times New Roman"/>
          <w:sz w:val="24"/>
          <w:szCs w:val="24"/>
        </w:rPr>
      </w:pPr>
      <w:r w:rsidRPr="00BA498F">
        <w:rPr>
          <w:rFonts w:ascii="Times New Roman" w:hAnsi="Times New Roman" w:cs="Times New Roman"/>
          <w:sz w:val="24"/>
          <w:szCs w:val="24"/>
        </w:rPr>
        <w:t xml:space="preserve">Patterson, A., McIntire, E., Beecroft, N., </w:t>
      </w:r>
      <w:proofErr w:type="spellStart"/>
      <w:r w:rsidRPr="00BA498F">
        <w:rPr>
          <w:rFonts w:ascii="Times New Roman" w:hAnsi="Times New Roman" w:cs="Times New Roman"/>
          <w:sz w:val="24"/>
          <w:szCs w:val="24"/>
        </w:rPr>
        <w:t>Happ</w:t>
      </w:r>
      <w:proofErr w:type="spellEnd"/>
      <w:r w:rsidRPr="00BA498F">
        <w:rPr>
          <w:rFonts w:ascii="Times New Roman" w:hAnsi="Times New Roman" w:cs="Times New Roman"/>
          <w:sz w:val="24"/>
          <w:szCs w:val="24"/>
        </w:rPr>
        <w:t>, M, Moffat-Bruce, S. (2019</w:t>
      </w:r>
      <w:proofErr w:type="gramStart"/>
      <w:r w:rsidRPr="00BA498F">
        <w:rPr>
          <w:rFonts w:ascii="Times New Roman" w:hAnsi="Times New Roman" w:cs="Times New Roman"/>
          <w:sz w:val="24"/>
          <w:szCs w:val="24"/>
        </w:rPr>
        <w:t>).Nursing</w:t>
      </w:r>
      <w:proofErr w:type="gramEnd"/>
      <w:r w:rsidRPr="00BA498F">
        <w:rPr>
          <w:rFonts w:ascii="Times New Roman" w:hAnsi="Times New Roman" w:cs="Times New Roman"/>
          <w:sz w:val="24"/>
          <w:szCs w:val="24"/>
        </w:rPr>
        <w:t xml:space="preserve"> Handovers in Critical Care: A Retrospective Analysis of Information Content and Function. </w:t>
      </w:r>
      <w:r w:rsidRPr="00BA498F">
        <w:rPr>
          <w:rFonts w:ascii="Times New Roman" w:hAnsi="Times New Roman" w:cs="Times New Roman"/>
          <w:i/>
          <w:sz w:val="24"/>
          <w:szCs w:val="24"/>
        </w:rPr>
        <w:t>Proceedings of the International Symposium on Human Factors and Ergonomics in Health Care</w:t>
      </w:r>
      <w:r w:rsidRPr="00BA498F">
        <w:rPr>
          <w:rFonts w:ascii="Times New Roman" w:hAnsi="Times New Roman" w:cs="Times New Roman"/>
          <w:sz w:val="24"/>
          <w:szCs w:val="24"/>
        </w:rPr>
        <w:t xml:space="preserve">, 8(1), 4-8. </w:t>
      </w:r>
    </w:p>
    <w:p w14:paraId="4190DF63" w14:textId="77777777" w:rsidR="00221CA2" w:rsidRPr="00BA498F" w:rsidRDefault="006B1ECF" w:rsidP="00BA498F">
      <w:pPr>
        <w:spacing w:line="480" w:lineRule="auto"/>
        <w:ind w:left="720" w:hanging="720"/>
        <w:rPr>
          <w:rFonts w:ascii="Times New Roman" w:hAnsi="Times New Roman" w:cs="Times New Roman"/>
          <w:sz w:val="24"/>
          <w:szCs w:val="24"/>
        </w:rPr>
      </w:pPr>
      <w:r w:rsidRPr="00BA498F">
        <w:rPr>
          <w:rFonts w:ascii="Times New Roman" w:hAnsi="Times New Roman" w:cs="Times New Roman"/>
          <w:sz w:val="24"/>
          <w:szCs w:val="24"/>
        </w:rPr>
        <w:t xml:space="preserve">St. Luke’s Health. (2021). St. Luke’s Health: Mission and Values. Retrieved from </w:t>
      </w:r>
      <w:hyperlink r:id="rId6" w:history="1">
        <w:r w:rsidRPr="00BA498F">
          <w:rPr>
            <w:rStyle w:val="Hyperlink"/>
            <w:rFonts w:ascii="Times New Roman" w:hAnsi="Times New Roman" w:cs="Times New Roman"/>
            <w:color w:val="auto"/>
            <w:sz w:val="24"/>
            <w:szCs w:val="24"/>
          </w:rPr>
          <w:t>https://www.stlukeshealth.org/about-st-lukes-health/mission-values</w:t>
        </w:r>
      </w:hyperlink>
      <w:r w:rsidRPr="00BA498F">
        <w:rPr>
          <w:rFonts w:ascii="Times New Roman" w:hAnsi="Times New Roman" w:cs="Times New Roman"/>
          <w:sz w:val="24"/>
          <w:szCs w:val="24"/>
        </w:rPr>
        <w:t xml:space="preserve"> </w:t>
      </w:r>
    </w:p>
    <w:p w14:paraId="6DD6B07B" w14:textId="77777777" w:rsidR="00CB665F" w:rsidRPr="00BA498F" w:rsidRDefault="006B1ECF" w:rsidP="00BA498F">
      <w:pPr>
        <w:autoSpaceDE w:val="0"/>
        <w:autoSpaceDN w:val="0"/>
        <w:adjustRightInd w:val="0"/>
        <w:spacing w:after="0" w:line="480" w:lineRule="auto"/>
        <w:ind w:left="720" w:hanging="720"/>
        <w:jc w:val="both"/>
        <w:rPr>
          <w:rFonts w:ascii="Times New Roman" w:hAnsi="Times New Roman" w:cs="Times New Roman"/>
          <w:sz w:val="24"/>
          <w:szCs w:val="24"/>
          <w:lang w:val="en-GB"/>
        </w:rPr>
      </w:pPr>
      <w:r w:rsidRPr="00BA498F">
        <w:rPr>
          <w:rFonts w:ascii="Times New Roman" w:hAnsi="Times New Roman" w:cs="Times New Roman"/>
          <w:sz w:val="24"/>
          <w:szCs w:val="24"/>
          <w:shd w:val="clear" w:color="auto" w:fill="FCFCFC"/>
        </w:rPr>
        <w:t>Tran, S.K. (2017). GOOGLE: a reflection of culture, leader, and management. </w:t>
      </w:r>
      <w:r w:rsidRPr="00BA498F">
        <w:rPr>
          <w:rFonts w:ascii="Times New Roman" w:hAnsi="Times New Roman" w:cs="Times New Roman"/>
          <w:i/>
          <w:iCs/>
          <w:sz w:val="24"/>
          <w:szCs w:val="24"/>
          <w:shd w:val="clear" w:color="auto" w:fill="FCFCFC"/>
        </w:rPr>
        <w:t>Int J Corporate Soc Responsibility</w:t>
      </w:r>
      <w:r w:rsidRPr="00BA498F">
        <w:rPr>
          <w:rFonts w:ascii="Times New Roman" w:hAnsi="Times New Roman" w:cs="Times New Roman"/>
          <w:sz w:val="24"/>
          <w:szCs w:val="24"/>
          <w:shd w:val="clear" w:color="auto" w:fill="FCFCFC"/>
        </w:rPr>
        <w:t> </w:t>
      </w:r>
      <w:r w:rsidRPr="00BA498F">
        <w:rPr>
          <w:rFonts w:ascii="Times New Roman" w:hAnsi="Times New Roman" w:cs="Times New Roman"/>
          <w:b/>
          <w:bCs/>
          <w:sz w:val="24"/>
          <w:szCs w:val="24"/>
          <w:shd w:val="clear" w:color="auto" w:fill="FCFCFC"/>
        </w:rPr>
        <w:t>2, </w:t>
      </w:r>
      <w:r w:rsidRPr="00BA498F">
        <w:rPr>
          <w:rFonts w:ascii="Times New Roman" w:hAnsi="Times New Roman" w:cs="Times New Roman"/>
          <w:sz w:val="24"/>
          <w:szCs w:val="24"/>
          <w:shd w:val="clear" w:color="auto" w:fill="FCFCFC"/>
        </w:rPr>
        <w:t xml:space="preserve">10. </w:t>
      </w:r>
    </w:p>
    <w:p w14:paraId="0DF39080" w14:textId="77777777" w:rsidR="00AC1EAB" w:rsidRDefault="00AC1EAB" w:rsidP="00BA498F">
      <w:pPr>
        <w:spacing w:line="480" w:lineRule="auto"/>
        <w:jc w:val="both"/>
        <w:rPr>
          <w:rFonts w:ascii="Times New Roman" w:hAnsi="Times New Roman" w:cs="Times New Roman"/>
          <w:sz w:val="24"/>
          <w:szCs w:val="24"/>
        </w:rPr>
      </w:pPr>
    </w:p>
    <w:p w14:paraId="64ADED07" w14:textId="77777777" w:rsidR="00AC1EAB" w:rsidRDefault="00AC1EAB" w:rsidP="00BA498F">
      <w:pPr>
        <w:spacing w:line="480" w:lineRule="auto"/>
        <w:jc w:val="both"/>
        <w:rPr>
          <w:rFonts w:ascii="Times New Roman" w:hAnsi="Times New Roman" w:cs="Times New Roman"/>
          <w:sz w:val="24"/>
          <w:szCs w:val="24"/>
        </w:rPr>
      </w:pPr>
    </w:p>
    <w:p w14:paraId="49ED8094" w14:textId="77777777" w:rsidR="00AC1EAB" w:rsidRDefault="00AC1EAB" w:rsidP="00BA498F">
      <w:pPr>
        <w:spacing w:line="480" w:lineRule="auto"/>
        <w:jc w:val="both"/>
        <w:rPr>
          <w:rFonts w:ascii="Times New Roman" w:hAnsi="Times New Roman" w:cs="Times New Roman"/>
          <w:sz w:val="24"/>
          <w:szCs w:val="24"/>
        </w:rPr>
      </w:pPr>
    </w:p>
    <w:p w14:paraId="0EDB0039" w14:textId="77777777" w:rsidR="00AC1EAB" w:rsidRDefault="00AC1EAB" w:rsidP="00BA498F">
      <w:pPr>
        <w:spacing w:line="480" w:lineRule="auto"/>
        <w:jc w:val="both"/>
        <w:rPr>
          <w:rFonts w:ascii="Times New Roman" w:hAnsi="Times New Roman" w:cs="Times New Roman"/>
          <w:sz w:val="24"/>
          <w:szCs w:val="24"/>
        </w:rPr>
      </w:pPr>
    </w:p>
    <w:p w14:paraId="603D3E84" w14:textId="376A94CB" w:rsidR="00973DBC" w:rsidRDefault="00A1225F" w:rsidP="00AC1EAB">
      <w:pPr>
        <w:spacing w:line="480" w:lineRule="auto"/>
        <w:jc w:val="center"/>
        <w:rPr>
          <w:rFonts w:ascii="Times New Roman" w:hAnsi="Times New Roman" w:cs="Times New Roman"/>
          <w:sz w:val="24"/>
          <w:szCs w:val="24"/>
        </w:rPr>
      </w:pPr>
      <w:r>
        <w:rPr>
          <w:rFonts w:ascii="Times New Roman" w:hAnsi="Times New Roman" w:cs="Times New Roman"/>
          <w:sz w:val="24"/>
          <w:szCs w:val="24"/>
        </w:rPr>
        <w:lastRenderedPageBreak/>
        <w:t>Appendix</w:t>
      </w:r>
    </w:p>
    <w:p w14:paraId="589ED335" w14:textId="44450BB0" w:rsidR="00A1225F" w:rsidRPr="00BA498F" w:rsidRDefault="00A1225F" w:rsidP="00BA498F">
      <w:pPr>
        <w:spacing w:line="480" w:lineRule="auto"/>
        <w:jc w:val="both"/>
        <w:rPr>
          <w:rFonts w:ascii="Times New Roman" w:hAnsi="Times New Roman" w:cs="Times New Roman"/>
          <w:sz w:val="24"/>
          <w:szCs w:val="24"/>
        </w:rPr>
      </w:pPr>
      <w:r>
        <w:rPr>
          <w:rFonts w:ascii="Times New Roman" w:hAnsi="Times New Roman" w:cs="Times New Roman"/>
          <w:sz w:val="24"/>
          <w:szCs w:val="24"/>
        </w:rPr>
        <w:t>Extracts from comp</w:t>
      </w:r>
      <w:r w:rsidR="00ED12FA">
        <w:rPr>
          <w:rFonts w:ascii="Times New Roman" w:hAnsi="Times New Roman" w:cs="Times New Roman"/>
          <w:sz w:val="24"/>
          <w:szCs w:val="24"/>
        </w:rPr>
        <w:t>l</w:t>
      </w:r>
      <w:r>
        <w:rPr>
          <w:rFonts w:ascii="Times New Roman" w:hAnsi="Times New Roman" w:cs="Times New Roman"/>
          <w:sz w:val="24"/>
          <w:szCs w:val="24"/>
        </w:rPr>
        <w:t xml:space="preserve">ete </w:t>
      </w:r>
      <w:r w:rsidRPr="00BA498F">
        <w:rPr>
          <w:rFonts w:ascii="Times New Roman" w:hAnsi="Times New Roman" w:cs="Times New Roman"/>
          <w:sz w:val="24"/>
          <w:szCs w:val="24"/>
        </w:rPr>
        <w:t>Change and Implementation Readiness Assessment</w:t>
      </w:r>
      <w:r>
        <w:rPr>
          <w:rFonts w:ascii="Times New Roman" w:hAnsi="Times New Roman" w:cs="Times New Roman"/>
          <w:sz w:val="24"/>
          <w:szCs w:val="24"/>
        </w:rPr>
        <w:t xml:space="preserve"> checklists used for assessing St Luke’s Health Center’s level of readiness for the change project.  </w:t>
      </w:r>
      <w:r>
        <w:rPr>
          <w:rFonts w:ascii="Times New Roman" w:hAnsi="Times New Roman" w:cs="Times New Roman"/>
          <w:noProof/>
          <w:sz w:val="24"/>
          <w:szCs w:val="24"/>
        </w:rPr>
        <w:drawing>
          <wp:inline distT="0" distB="0" distL="0" distR="0" wp14:anchorId="60198054" wp14:editId="4D5CFBD1">
            <wp:extent cx="4861561" cy="3756660"/>
            <wp:effectExtent l="0" t="0" r="0" b="0"/>
            <wp:docPr id="7" name="Picture 7" descr="C:\Users\hqstings\AppData\Local\Temp\Rar$DRa16068.9054\00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hqstings\AppData\Local\Temp\Rar$DRa16068.9054\0007.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4863972" cy="3758523"/>
                    </a:xfrm>
                    <a:prstGeom prst="rect">
                      <a:avLst/>
                    </a:prstGeom>
                    <a:noFill/>
                    <a:ln>
                      <a:noFill/>
                    </a:ln>
                  </pic:spPr>
                </pic:pic>
              </a:graphicData>
            </a:graphic>
          </wp:inline>
        </w:drawing>
      </w:r>
      <w:r>
        <w:rPr>
          <w:rFonts w:ascii="Times New Roman" w:hAnsi="Times New Roman" w:cs="Times New Roman"/>
          <w:noProof/>
          <w:sz w:val="24"/>
          <w:szCs w:val="24"/>
        </w:rPr>
        <w:lastRenderedPageBreak/>
        <w:drawing>
          <wp:inline distT="0" distB="0" distL="0" distR="0" wp14:anchorId="033570F3" wp14:editId="343ABC98">
            <wp:extent cx="4871421" cy="3764280"/>
            <wp:effectExtent l="0" t="0" r="5715" b="7620"/>
            <wp:docPr id="6" name="Picture 6" descr="C:\Users\hqstings\AppData\Local\Temp\Rar$DRa16068.9054\00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qstings\AppData\Local\Temp\Rar$DRa16068.9054\0006.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871421" cy="3764280"/>
                    </a:xfrm>
                    <a:prstGeom prst="rect">
                      <a:avLst/>
                    </a:prstGeom>
                    <a:noFill/>
                    <a:ln>
                      <a:noFill/>
                    </a:ln>
                  </pic:spPr>
                </pic:pic>
              </a:graphicData>
            </a:graphic>
          </wp:inline>
        </w:drawing>
      </w:r>
      <w:r>
        <w:rPr>
          <w:rFonts w:ascii="Times New Roman" w:hAnsi="Times New Roman" w:cs="Times New Roman"/>
          <w:noProof/>
          <w:sz w:val="24"/>
          <w:szCs w:val="24"/>
        </w:rPr>
        <w:drawing>
          <wp:inline distT="0" distB="0" distL="0" distR="0" wp14:anchorId="4C61F467" wp14:editId="64E9F473">
            <wp:extent cx="4419600" cy="3415145"/>
            <wp:effectExtent l="0" t="0" r="0" b="0"/>
            <wp:docPr id="5" name="Picture 5" descr="C:\Users\hqstings\AppData\Local\Temp\Rar$DRa16068.9054\00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qstings\AppData\Local\Temp\Rar$DRa16068.9054\0005.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422117" cy="3417090"/>
                    </a:xfrm>
                    <a:prstGeom prst="rect">
                      <a:avLst/>
                    </a:prstGeom>
                    <a:noFill/>
                    <a:ln>
                      <a:noFill/>
                    </a:ln>
                  </pic:spPr>
                </pic:pic>
              </a:graphicData>
            </a:graphic>
          </wp:inline>
        </w:drawing>
      </w:r>
      <w:r>
        <w:rPr>
          <w:rFonts w:ascii="Times New Roman" w:hAnsi="Times New Roman" w:cs="Times New Roman"/>
          <w:noProof/>
          <w:sz w:val="24"/>
          <w:szCs w:val="24"/>
        </w:rPr>
        <w:lastRenderedPageBreak/>
        <w:drawing>
          <wp:inline distT="0" distB="0" distL="0" distR="0" wp14:anchorId="7E53C23B" wp14:editId="6E4F4532">
            <wp:extent cx="5719482" cy="4419600"/>
            <wp:effectExtent l="0" t="0" r="0" b="0"/>
            <wp:docPr id="4" name="Picture 4" descr="C:\Users\hqstings\AppData\Local\Temp\Rar$DRa16068.9054\00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hqstings\AppData\Local\Temp\Rar$DRa16068.9054\0004.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19482" cy="4419600"/>
                    </a:xfrm>
                    <a:prstGeom prst="rect">
                      <a:avLst/>
                    </a:prstGeom>
                    <a:noFill/>
                    <a:ln>
                      <a:noFill/>
                    </a:ln>
                  </pic:spPr>
                </pic:pic>
              </a:graphicData>
            </a:graphic>
          </wp:inline>
        </w:drawing>
      </w:r>
      <w:r>
        <w:rPr>
          <w:rFonts w:ascii="Times New Roman" w:hAnsi="Times New Roman" w:cs="Times New Roman"/>
          <w:noProof/>
          <w:sz w:val="24"/>
          <w:szCs w:val="24"/>
        </w:rPr>
        <w:lastRenderedPageBreak/>
        <w:drawing>
          <wp:inline distT="0" distB="0" distL="0" distR="0" wp14:anchorId="721E816D" wp14:editId="175832F4">
            <wp:extent cx="4892040" cy="3780213"/>
            <wp:effectExtent l="0" t="0" r="3810" b="0"/>
            <wp:docPr id="3" name="Picture 3" descr="C:\Users\hqstings\AppData\Local\Temp\Rar$DRa16068.9054\0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qstings\AppData\Local\Temp\Rar$DRa16068.9054\0003.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892854" cy="3780842"/>
                    </a:xfrm>
                    <a:prstGeom prst="rect">
                      <a:avLst/>
                    </a:prstGeom>
                    <a:noFill/>
                    <a:ln>
                      <a:noFill/>
                    </a:ln>
                  </pic:spPr>
                </pic:pic>
              </a:graphicData>
            </a:graphic>
          </wp:inline>
        </w:drawing>
      </w:r>
      <w:r>
        <w:rPr>
          <w:rFonts w:ascii="Times New Roman" w:hAnsi="Times New Roman" w:cs="Times New Roman"/>
          <w:noProof/>
          <w:sz w:val="24"/>
          <w:szCs w:val="24"/>
        </w:rPr>
        <w:drawing>
          <wp:inline distT="0" distB="0" distL="0" distR="0" wp14:anchorId="2DA773F6" wp14:editId="0C187C7D">
            <wp:extent cx="4191000" cy="3238500"/>
            <wp:effectExtent l="0" t="0" r="0" b="0"/>
            <wp:docPr id="2" name="Picture 2" descr="C:\Users\hqstings\AppData\Local\Temp\Rar$DRa16068.9054\0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qstings\AppData\Local\Temp\Rar$DRa16068.9054\0002.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191000" cy="3238500"/>
                    </a:xfrm>
                    <a:prstGeom prst="rect">
                      <a:avLst/>
                    </a:prstGeom>
                    <a:noFill/>
                    <a:ln>
                      <a:noFill/>
                    </a:ln>
                  </pic:spPr>
                </pic:pic>
              </a:graphicData>
            </a:graphic>
          </wp:inline>
        </w:drawing>
      </w:r>
      <w:r>
        <w:rPr>
          <w:rFonts w:ascii="Times New Roman" w:hAnsi="Times New Roman" w:cs="Times New Roman"/>
          <w:noProof/>
          <w:sz w:val="24"/>
          <w:szCs w:val="24"/>
        </w:rPr>
        <w:lastRenderedPageBreak/>
        <w:drawing>
          <wp:inline distT="0" distB="0" distL="0" distR="0" wp14:anchorId="226C6BE7" wp14:editId="34744201">
            <wp:extent cx="4999616" cy="3863340"/>
            <wp:effectExtent l="0" t="0" r="0" b="3810"/>
            <wp:docPr id="1" name="Picture 1" descr="C:\Users\hqstings\AppData\Local\Temp\Rar$DRa16068.9054\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qstings\AppData\Local\Temp\Rar$DRa16068.9054\0001.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999616" cy="3863340"/>
                    </a:xfrm>
                    <a:prstGeom prst="rect">
                      <a:avLst/>
                    </a:prstGeom>
                    <a:noFill/>
                    <a:ln>
                      <a:noFill/>
                    </a:ln>
                  </pic:spPr>
                </pic:pic>
              </a:graphicData>
            </a:graphic>
          </wp:inline>
        </w:drawing>
      </w:r>
    </w:p>
    <w:sectPr w:rsidR="00A1225F" w:rsidRPr="00BA498F" w:rsidSect="00ED0743">
      <w:headerReference w:type="default" r:id="rId14"/>
      <w:headerReference w:type="first" r:id="rId15"/>
      <w:pgSz w:w="12240" w:h="15840"/>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3F31D82" w14:textId="77777777" w:rsidR="00045296" w:rsidRDefault="00045296">
      <w:pPr>
        <w:spacing w:after="0" w:line="240" w:lineRule="auto"/>
      </w:pPr>
      <w:r>
        <w:separator/>
      </w:r>
    </w:p>
  </w:endnote>
  <w:endnote w:type="continuationSeparator" w:id="0">
    <w:p w14:paraId="397DDD74" w14:textId="77777777" w:rsidR="00045296" w:rsidRDefault="0004529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8F46423" w14:textId="77777777" w:rsidR="00045296" w:rsidRDefault="00045296">
      <w:pPr>
        <w:spacing w:after="0" w:line="240" w:lineRule="auto"/>
      </w:pPr>
      <w:r>
        <w:separator/>
      </w:r>
    </w:p>
  </w:footnote>
  <w:footnote w:type="continuationSeparator" w:id="0">
    <w:p w14:paraId="3F82F1B6" w14:textId="77777777" w:rsidR="00045296" w:rsidRDefault="0004529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637029267"/>
      <w:docPartObj>
        <w:docPartGallery w:val="Page Numbers (Top of Page)"/>
        <w:docPartUnique/>
      </w:docPartObj>
    </w:sdtPr>
    <w:sdtEndPr>
      <w:rPr>
        <w:rFonts w:ascii="Times New Roman" w:hAnsi="Times New Roman" w:cs="Times New Roman"/>
        <w:noProof/>
        <w:sz w:val="24"/>
        <w:szCs w:val="24"/>
      </w:rPr>
    </w:sdtEndPr>
    <w:sdtContent>
      <w:p w14:paraId="12BDF1EB" w14:textId="77777777" w:rsidR="00ED0743" w:rsidRPr="00ED0743" w:rsidRDefault="006B1ECF">
        <w:pPr>
          <w:pStyle w:val="Header"/>
          <w:jc w:val="right"/>
          <w:rPr>
            <w:rFonts w:ascii="Times New Roman" w:hAnsi="Times New Roman" w:cs="Times New Roman"/>
            <w:sz w:val="24"/>
            <w:szCs w:val="24"/>
          </w:rPr>
        </w:pPr>
        <w:r w:rsidRPr="00ED0743">
          <w:rPr>
            <w:rFonts w:ascii="Times New Roman" w:hAnsi="Times New Roman" w:cs="Times New Roman"/>
            <w:sz w:val="24"/>
            <w:szCs w:val="24"/>
          </w:rPr>
          <w:fldChar w:fldCharType="begin"/>
        </w:r>
        <w:r w:rsidRPr="00ED0743">
          <w:rPr>
            <w:rFonts w:ascii="Times New Roman" w:hAnsi="Times New Roman" w:cs="Times New Roman"/>
            <w:sz w:val="24"/>
            <w:szCs w:val="24"/>
          </w:rPr>
          <w:instrText xml:space="preserve"> PAGE   \* MERGEFORMAT </w:instrText>
        </w:r>
        <w:r w:rsidRPr="00ED0743">
          <w:rPr>
            <w:rFonts w:ascii="Times New Roman" w:hAnsi="Times New Roman" w:cs="Times New Roman"/>
            <w:sz w:val="24"/>
            <w:szCs w:val="24"/>
          </w:rPr>
          <w:fldChar w:fldCharType="separate"/>
        </w:r>
        <w:r w:rsidR="006C10A0">
          <w:rPr>
            <w:rFonts w:ascii="Times New Roman" w:hAnsi="Times New Roman" w:cs="Times New Roman"/>
            <w:noProof/>
            <w:sz w:val="24"/>
            <w:szCs w:val="24"/>
          </w:rPr>
          <w:t>5</w:t>
        </w:r>
        <w:r w:rsidRPr="00ED0743">
          <w:rPr>
            <w:rFonts w:ascii="Times New Roman" w:hAnsi="Times New Roman" w:cs="Times New Roman"/>
            <w:noProof/>
            <w:sz w:val="24"/>
            <w:szCs w:val="24"/>
          </w:rPr>
          <w:fldChar w:fldCharType="end"/>
        </w:r>
      </w:p>
    </w:sdtContent>
  </w:sdt>
  <w:p w14:paraId="1BF68F14" w14:textId="77777777" w:rsidR="00ED0743" w:rsidRPr="00ED0743" w:rsidRDefault="006B1ECF" w:rsidP="00ED0743">
    <w:pPr>
      <w:spacing w:line="480" w:lineRule="auto"/>
      <w:jc w:val="both"/>
      <w:rPr>
        <w:rFonts w:ascii="Times New Roman" w:hAnsi="Times New Roman" w:cs="Times New Roman"/>
        <w:sz w:val="24"/>
        <w:szCs w:val="24"/>
        <w:lang w:val="en-GB"/>
      </w:rPr>
    </w:pPr>
    <w:r w:rsidRPr="00ED0743">
      <w:rPr>
        <w:rFonts w:ascii="Times New Roman" w:hAnsi="Times New Roman" w:cs="Times New Roman"/>
        <w:sz w:val="24"/>
        <w:szCs w:val="24"/>
        <w:lang w:val="en-GB"/>
      </w:rPr>
      <w:t>ORGANIZATIONAL READINESS FOR EVIDENCE-BASED CHANGE PROJECTS</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124304861"/>
      <w:docPartObj>
        <w:docPartGallery w:val="Page Numbers (Top of Page)"/>
        <w:docPartUnique/>
      </w:docPartObj>
    </w:sdtPr>
    <w:sdtEndPr>
      <w:rPr>
        <w:rFonts w:ascii="Times New Roman" w:hAnsi="Times New Roman" w:cs="Times New Roman"/>
        <w:noProof/>
        <w:sz w:val="24"/>
        <w:szCs w:val="24"/>
      </w:rPr>
    </w:sdtEndPr>
    <w:sdtContent>
      <w:p w14:paraId="71FF155B" w14:textId="77777777" w:rsidR="00ED0743" w:rsidRPr="00ED0743" w:rsidRDefault="006B1ECF" w:rsidP="00ED0743">
        <w:pPr>
          <w:pStyle w:val="Header"/>
          <w:jc w:val="right"/>
          <w:rPr>
            <w:rFonts w:ascii="Times New Roman" w:hAnsi="Times New Roman" w:cs="Times New Roman"/>
            <w:sz w:val="24"/>
            <w:szCs w:val="24"/>
          </w:rPr>
        </w:pPr>
        <w:r w:rsidRPr="00ED0743">
          <w:rPr>
            <w:rFonts w:ascii="Times New Roman" w:hAnsi="Times New Roman" w:cs="Times New Roman"/>
            <w:sz w:val="24"/>
            <w:szCs w:val="24"/>
          </w:rPr>
          <w:fldChar w:fldCharType="begin"/>
        </w:r>
        <w:r w:rsidRPr="00ED0743">
          <w:rPr>
            <w:rFonts w:ascii="Times New Roman" w:hAnsi="Times New Roman" w:cs="Times New Roman"/>
            <w:sz w:val="24"/>
            <w:szCs w:val="24"/>
          </w:rPr>
          <w:instrText xml:space="preserve"> PAGE   \* MERGEFORMAT </w:instrText>
        </w:r>
        <w:r w:rsidRPr="00ED0743">
          <w:rPr>
            <w:rFonts w:ascii="Times New Roman" w:hAnsi="Times New Roman" w:cs="Times New Roman"/>
            <w:sz w:val="24"/>
            <w:szCs w:val="24"/>
          </w:rPr>
          <w:fldChar w:fldCharType="separate"/>
        </w:r>
        <w:r w:rsidR="0073274B">
          <w:rPr>
            <w:rFonts w:ascii="Times New Roman" w:hAnsi="Times New Roman" w:cs="Times New Roman"/>
            <w:noProof/>
            <w:sz w:val="24"/>
            <w:szCs w:val="24"/>
          </w:rPr>
          <w:t>1</w:t>
        </w:r>
        <w:r w:rsidRPr="00ED0743">
          <w:rPr>
            <w:rFonts w:ascii="Times New Roman" w:hAnsi="Times New Roman" w:cs="Times New Roman"/>
            <w:noProof/>
            <w:sz w:val="24"/>
            <w:szCs w:val="24"/>
          </w:rPr>
          <w:fldChar w:fldCharType="end"/>
        </w:r>
      </w:p>
    </w:sdtContent>
  </w:sdt>
  <w:p w14:paraId="61E339B2" w14:textId="77777777" w:rsidR="00ED0743" w:rsidRPr="00ED0743" w:rsidRDefault="006B1ECF" w:rsidP="00ED0743">
    <w:pPr>
      <w:spacing w:line="480" w:lineRule="auto"/>
      <w:jc w:val="both"/>
      <w:rPr>
        <w:rFonts w:ascii="Times New Roman" w:hAnsi="Times New Roman" w:cs="Times New Roman"/>
        <w:sz w:val="24"/>
        <w:szCs w:val="24"/>
        <w:lang w:val="en-GB"/>
      </w:rPr>
    </w:pPr>
    <w:r>
      <w:rPr>
        <w:rFonts w:ascii="Times New Roman" w:hAnsi="Times New Roman" w:cs="Times New Roman"/>
        <w:sz w:val="24"/>
        <w:szCs w:val="24"/>
        <w:lang w:val="en-GB"/>
      </w:rPr>
      <w:t xml:space="preserve">Running head: </w:t>
    </w:r>
    <w:r w:rsidRPr="00ED0743">
      <w:rPr>
        <w:rFonts w:ascii="Times New Roman" w:hAnsi="Times New Roman" w:cs="Times New Roman"/>
        <w:sz w:val="24"/>
        <w:szCs w:val="24"/>
        <w:lang w:val="en-GB"/>
      </w:rPr>
      <w:t>ORGANIZATIONAL READINESS FOR EVIDENCE-BASED CHANGE PROJECTS</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57667"/>
    <w:rsid w:val="000042E2"/>
    <w:rsid w:val="00045296"/>
    <w:rsid w:val="0008188B"/>
    <w:rsid w:val="001E7BDB"/>
    <w:rsid w:val="00221CA2"/>
    <w:rsid w:val="00232B4C"/>
    <w:rsid w:val="002A094E"/>
    <w:rsid w:val="002C198D"/>
    <w:rsid w:val="002E773B"/>
    <w:rsid w:val="002F0820"/>
    <w:rsid w:val="002F4DD2"/>
    <w:rsid w:val="002F6E8B"/>
    <w:rsid w:val="00305CA5"/>
    <w:rsid w:val="00387F36"/>
    <w:rsid w:val="003D48B9"/>
    <w:rsid w:val="00405F83"/>
    <w:rsid w:val="0041758A"/>
    <w:rsid w:val="00421B6B"/>
    <w:rsid w:val="0043682A"/>
    <w:rsid w:val="00437369"/>
    <w:rsid w:val="00447FFA"/>
    <w:rsid w:val="00461E5C"/>
    <w:rsid w:val="004724EE"/>
    <w:rsid w:val="004912D3"/>
    <w:rsid w:val="004B79FE"/>
    <w:rsid w:val="0050751C"/>
    <w:rsid w:val="0052308C"/>
    <w:rsid w:val="005A7C91"/>
    <w:rsid w:val="005C4CA2"/>
    <w:rsid w:val="005F6A17"/>
    <w:rsid w:val="00622297"/>
    <w:rsid w:val="0062506A"/>
    <w:rsid w:val="006B1ECF"/>
    <w:rsid w:val="006C10A0"/>
    <w:rsid w:val="006C6669"/>
    <w:rsid w:val="0073274B"/>
    <w:rsid w:val="00783EE5"/>
    <w:rsid w:val="007C6AF5"/>
    <w:rsid w:val="00815C5E"/>
    <w:rsid w:val="0085242F"/>
    <w:rsid w:val="0085372A"/>
    <w:rsid w:val="00945482"/>
    <w:rsid w:val="00973DBC"/>
    <w:rsid w:val="00992CF1"/>
    <w:rsid w:val="00A0782E"/>
    <w:rsid w:val="00A1225F"/>
    <w:rsid w:val="00A21ABF"/>
    <w:rsid w:val="00A34419"/>
    <w:rsid w:val="00A81F08"/>
    <w:rsid w:val="00AC1EAB"/>
    <w:rsid w:val="00AD4732"/>
    <w:rsid w:val="00AE50B9"/>
    <w:rsid w:val="00AF6C6E"/>
    <w:rsid w:val="00B01D60"/>
    <w:rsid w:val="00B6584B"/>
    <w:rsid w:val="00B943BF"/>
    <w:rsid w:val="00BA498F"/>
    <w:rsid w:val="00C033E1"/>
    <w:rsid w:val="00C25CC4"/>
    <w:rsid w:val="00CB354C"/>
    <w:rsid w:val="00CB665F"/>
    <w:rsid w:val="00CB7C58"/>
    <w:rsid w:val="00D6150D"/>
    <w:rsid w:val="00DC65FF"/>
    <w:rsid w:val="00DD3B7F"/>
    <w:rsid w:val="00E52A41"/>
    <w:rsid w:val="00E57667"/>
    <w:rsid w:val="00E954F9"/>
    <w:rsid w:val="00ED0743"/>
    <w:rsid w:val="00ED12FA"/>
    <w:rsid w:val="00EF7ECC"/>
    <w:rsid w:val="00F24900"/>
    <w:rsid w:val="00F35B10"/>
    <w:rsid w:val="00F37487"/>
    <w:rsid w:val="00F74BDF"/>
    <w:rsid w:val="00FE2202"/>
    <w:rsid w:val="00FF413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D37FFD9"/>
  <w15:docId w15:val="{D62FF73D-5608-43E0-A6AF-BB20B25AAA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21B6B"/>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221CA2"/>
    <w:rPr>
      <w:color w:val="0000FF" w:themeColor="hyperlink"/>
      <w:u w:val="single"/>
    </w:rPr>
  </w:style>
  <w:style w:type="paragraph" w:styleId="Header">
    <w:name w:val="header"/>
    <w:basedOn w:val="Normal"/>
    <w:link w:val="HeaderChar"/>
    <w:uiPriority w:val="99"/>
    <w:unhideWhenUsed/>
    <w:rsid w:val="00ED0743"/>
    <w:pPr>
      <w:tabs>
        <w:tab w:val="center" w:pos="4680"/>
        <w:tab w:val="right" w:pos="9360"/>
      </w:tabs>
      <w:spacing w:after="0" w:line="240" w:lineRule="auto"/>
    </w:pPr>
  </w:style>
  <w:style w:type="character" w:customStyle="1" w:styleId="HeaderChar">
    <w:name w:val="Header Char"/>
    <w:basedOn w:val="DefaultParagraphFont"/>
    <w:link w:val="Header"/>
    <w:uiPriority w:val="99"/>
    <w:rsid w:val="00ED0743"/>
  </w:style>
  <w:style w:type="paragraph" w:styleId="Footer">
    <w:name w:val="footer"/>
    <w:basedOn w:val="Normal"/>
    <w:link w:val="FooterChar"/>
    <w:uiPriority w:val="99"/>
    <w:unhideWhenUsed/>
    <w:rsid w:val="00ED0743"/>
    <w:pPr>
      <w:tabs>
        <w:tab w:val="center" w:pos="4680"/>
        <w:tab w:val="right" w:pos="9360"/>
      </w:tabs>
      <w:spacing w:after="0" w:line="240" w:lineRule="auto"/>
    </w:pPr>
  </w:style>
  <w:style w:type="character" w:customStyle="1" w:styleId="FooterChar">
    <w:name w:val="Footer Char"/>
    <w:basedOn w:val="DefaultParagraphFont"/>
    <w:link w:val="Footer"/>
    <w:uiPriority w:val="99"/>
    <w:rsid w:val="00ED0743"/>
  </w:style>
  <w:style w:type="paragraph" w:styleId="BalloonText">
    <w:name w:val="Balloon Text"/>
    <w:basedOn w:val="Normal"/>
    <w:link w:val="BalloonTextChar"/>
    <w:uiPriority w:val="99"/>
    <w:semiHidden/>
    <w:unhideWhenUsed/>
    <w:rsid w:val="00A1225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1225F"/>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3" Type="http://schemas.openxmlformats.org/officeDocument/2006/relationships/webSettings" Target="webSettings.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hyperlink" Target="https://www.stlukeshealth.org/about-st-lukes-health/mission-values" TargetMode="External"/><Relationship Id="rId11" Type="http://schemas.openxmlformats.org/officeDocument/2006/relationships/image" Target="media/image5.jpeg"/><Relationship Id="rId5" Type="http://schemas.openxmlformats.org/officeDocument/2006/relationships/endnotes" Target="endnotes.xml"/><Relationship Id="rId15" Type="http://schemas.openxmlformats.org/officeDocument/2006/relationships/header" Target="header2.xml"/><Relationship Id="rId10" Type="http://schemas.openxmlformats.org/officeDocument/2006/relationships/image" Target="media/image4.jpeg"/><Relationship Id="rId4" Type="http://schemas.openxmlformats.org/officeDocument/2006/relationships/footnotes" Target="footnotes.xml"/><Relationship Id="rId9" Type="http://schemas.openxmlformats.org/officeDocument/2006/relationships/image" Target="media/image3.jpeg"/><Relationship Id="rId14"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13</TotalTime>
  <Pages>11</Pages>
  <Words>1262</Words>
  <Characters>7200</Characters>
  <Application>Microsoft Office Word</Application>
  <DocSecurity>0</DocSecurity>
  <Lines>60</Lines>
  <Paragraphs>16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8446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hqstings</dc:creator>
  <cp:lastModifiedBy>Dishon Inyangala</cp:lastModifiedBy>
  <cp:revision>5</cp:revision>
  <dcterms:created xsi:type="dcterms:W3CDTF">2021-08-12T01:27:00Z</dcterms:created>
  <dcterms:modified xsi:type="dcterms:W3CDTF">2021-08-12T01:38:00Z</dcterms:modified>
</cp:coreProperties>
</file>