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A34512" w14:textId="77777777" w:rsidR="000D25C2" w:rsidRDefault="000D25C2"/>
    <w:p w14:paraId="59F8D4FB" w14:textId="77777777" w:rsidR="000D25C2" w:rsidRDefault="000D25C2"/>
    <w:p w14:paraId="0302D7E9" w14:textId="77777777" w:rsidR="000D25C2" w:rsidRDefault="000D25C2"/>
    <w:p w14:paraId="6BBF0C52" w14:textId="77777777" w:rsidR="000D25C2" w:rsidRDefault="000D25C2"/>
    <w:p w14:paraId="4C9098F8" w14:textId="77777777" w:rsidR="000D25C2" w:rsidRDefault="000D25C2"/>
    <w:p w14:paraId="2F30EA20" w14:textId="77777777" w:rsidR="000D25C2" w:rsidRDefault="000D25C2"/>
    <w:p w14:paraId="4E68FAD3" w14:textId="77777777" w:rsidR="000D25C2" w:rsidRDefault="000D25C2"/>
    <w:p w14:paraId="2D62F1F0" w14:textId="77777777" w:rsidR="000D25C2" w:rsidRDefault="000D25C2"/>
    <w:p w14:paraId="36DF5610" w14:textId="77777777" w:rsidR="000D25C2" w:rsidRDefault="000D25C2"/>
    <w:p w14:paraId="53CE4DC1" w14:textId="77777777" w:rsidR="000D25C2" w:rsidRDefault="000D25C2"/>
    <w:p w14:paraId="3D2A1466" w14:textId="77777777" w:rsidR="000D25C2" w:rsidRDefault="000D25C2"/>
    <w:p w14:paraId="37932423" w14:textId="2C89CA7E" w:rsidR="000D25C2" w:rsidRDefault="000D25C2" w:rsidP="000D25C2">
      <w:pPr>
        <w:jc w:val="center"/>
      </w:pPr>
      <w:r>
        <w:t>Ethical Hacking</w:t>
      </w:r>
    </w:p>
    <w:p w14:paraId="4A2D83F8" w14:textId="36DC0A9E" w:rsidR="000D25C2" w:rsidRDefault="000D25C2" w:rsidP="000D25C2">
      <w:pPr>
        <w:jc w:val="center"/>
      </w:pPr>
      <w:r>
        <w:t>Student Name</w:t>
      </w:r>
    </w:p>
    <w:p w14:paraId="3290153C" w14:textId="1C180CA1" w:rsidR="000D25C2" w:rsidRDefault="000D25C2" w:rsidP="000D25C2">
      <w:pPr>
        <w:jc w:val="center"/>
      </w:pPr>
      <w:r>
        <w:t>University Affiliation</w:t>
      </w:r>
    </w:p>
    <w:p w14:paraId="7F9AF001" w14:textId="210E6926" w:rsidR="000D25C2" w:rsidRDefault="000D25C2" w:rsidP="000D25C2">
      <w:pPr>
        <w:jc w:val="center"/>
      </w:pPr>
      <w:r>
        <w:t>Date of Submission</w:t>
      </w:r>
    </w:p>
    <w:p w14:paraId="40E4943F" w14:textId="125D519E" w:rsidR="000D25C2" w:rsidRDefault="000D25C2"/>
    <w:p w14:paraId="2110D598" w14:textId="1DDEEEBB" w:rsidR="000D25C2" w:rsidRDefault="000D25C2"/>
    <w:p w14:paraId="0C792C7E" w14:textId="1FAC85DD" w:rsidR="000D25C2" w:rsidRDefault="000D25C2"/>
    <w:p w14:paraId="38982995" w14:textId="407FF8BE" w:rsidR="000D25C2" w:rsidRDefault="000D25C2"/>
    <w:p w14:paraId="08767309" w14:textId="4327C3DC" w:rsidR="000D25C2" w:rsidRDefault="000D25C2"/>
    <w:p w14:paraId="6791B379" w14:textId="5B9F2004" w:rsidR="000D25C2" w:rsidRDefault="000D25C2"/>
    <w:p w14:paraId="029C2B59" w14:textId="3C37AC68" w:rsidR="000D25C2" w:rsidRDefault="000D25C2"/>
    <w:p w14:paraId="3EDDD8AB" w14:textId="5FCDDC28" w:rsidR="000D25C2" w:rsidRDefault="000D25C2"/>
    <w:p w14:paraId="7783C1AB" w14:textId="7516954F" w:rsidR="000D25C2" w:rsidRDefault="00303127" w:rsidP="00F2205A">
      <w:pPr>
        <w:jc w:val="center"/>
      </w:pPr>
      <w:r>
        <w:lastRenderedPageBreak/>
        <w:t>Question One</w:t>
      </w:r>
    </w:p>
    <w:p w14:paraId="7E6AE936" w14:textId="1C0277B7" w:rsidR="00303127" w:rsidRDefault="00F2205A" w:rsidP="00BB65FA">
      <w:pPr>
        <w:ind w:firstLine="720"/>
      </w:pPr>
      <w:r>
        <w:t xml:space="preserve">The therac-25 incident is one example where insufficient testing was a factor that led to program error. It is featured with different injuries and deaths.  The factors that led to the failure of the system included insufficient testing and also poor system design. </w:t>
      </w:r>
      <w:r w:rsidR="005B1E89">
        <w:t xml:space="preserve">Another example </w:t>
      </w:r>
      <w:r w:rsidR="00351B39">
        <w:t>consists of</w:t>
      </w:r>
      <w:r w:rsidR="005B1E89">
        <w:t xml:space="preserve"> the customers at AT&amp;T hat lost telephone service for data and voice. This </w:t>
      </w:r>
      <w:r w:rsidR="00351B39">
        <w:t>resulted from</w:t>
      </w:r>
      <w:r w:rsidR="005B1E89">
        <w:t xml:space="preserve"> software error</w:t>
      </w:r>
      <w:r w:rsidR="00351B39">
        <w:t>s</w:t>
      </w:r>
      <w:r w:rsidR="005B1E89">
        <w:t xml:space="preserve"> in various programs</w:t>
      </w:r>
      <w:r w:rsidR="00B73AA0">
        <w:t xml:space="preserve"> (</w:t>
      </w:r>
      <w:r w:rsidR="00B73AA0" w:rsidRPr="005B36E2">
        <w:rPr>
          <w:rFonts w:cs="Times New Roman"/>
          <w:color w:val="222222"/>
          <w:szCs w:val="24"/>
          <w:shd w:val="clear" w:color="auto" w:fill="FFFFFF"/>
        </w:rPr>
        <w:t xml:space="preserve">Sultan, </w:t>
      </w:r>
      <w:proofErr w:type="spellStart"/>
      <w:r w:rsidR="00B73AA0" w:rsidRPr="005B36E2">
        <w:rPr>
          <w:rFonts w:cs="Times New Roman"/>
          <w:color w:val="222222"/>
          <w:szCs w:val="24"/>
          <w:shd w:val="clear" w:color="auto" w:fill="FFFFFF"/>
        </w:rPr>
        <w:t>Thanoon</w:t>
      </w:r>
      <w:proofErr w:type="spellEnd"/>
      <w:r w:rsidR="00B73AA0">
        <w:rPr>
          <w:rFonts w:cs="Times New Roman"/>
          <w:color w:val="222222"/>
          <w:szCs w:val="24"/>
          <w:shd w:val="clear" w:color="auto" w:fill="FFFFFF"/>
        </w:rPr>
        <w:t xml:space="preserve"> </w:t>
      </w:r>
      <w:r w:rsidR="00B73AA0" w:rsidRPr="005B36E2">
        <w:rPr>
          <w:rFonts w:cs="Times New Roman"/>
          <w:color w:val="222222"/>
          <w:szCs w:val="24"/>
          <w:shd w:val="clear" w:color="auto" w:fill="FFFFFF"/>
        </w:rPr>
        <w:t>&amp; Ibrahim,</w:t>
      </w:r>
      <w:r w:rsidR="00B73AA0">
        <w:rPr>
          <w:rFonts w:cs="Times New Roman"/>
          <w:color w:val="222222"/>
          <w:szCs w:val="24"/>
          <w:shd w:val="clear" w:color="auto" w:fill="FFFFFF"/>
        </w:rPr>
        <w:t xml:space="preserve"> </w:t>
      </w:r>
      <w:r w:rsidR="00B73AA0" w:rsidRPr="005B36E2">
        <w:rPr>
          <w:rFonts w:cs="Times New Roman"/>
          <w:color w:val="222222"/>
          <w:szCs w:val="24"/>
          <w:shd w:val="clear" w:color="auto" w:fill="FFFFFF"/>
        </w:rPr>
        <w:t>2020</w:t>
      </w:r>
      <w:r w:rsidR="00B73AA0">
        <w:rPr>
          <w:rFonts w:cs="Times New Roman"/>
          <w:color w:val="222222"/>
          <w:szCs w:val="24"/>
          <w:shd w:val="clear" w:color="auto" w:fill="FFFFFF"/>
        </w:rPr>
        <w:t>)</w:t>
      </w:r>
      <w:r w:rsidR="005B1E89">
        <w:t xml:space="preserve">. </w:t>
      </w:r>
      <w:r w:rsidR="00A13A70">
        <w:t xml:space="preserve">A change in two-million-line telecommunication led to the failure of telephone networks in different cities. </w:t>
      </w:r>
    </w:p>
    <w:p w14:paraId="4E597E54" w14:textId="5006CAAC" w:rsidR="00A13A70" w:rsidRDefault="00A13A70" w:rsidP="000506C8">
      <w:pPr>
        <w:jc w:val="center"/>
      </w:pPr>
      <w:r>
        <w:t>Question Two</w:t>
      </w:r>
    </w:p>
    <w:p w14:paraId="2F9A0A44" w14:textId="72F63C0B" w:rsidR="00A13A70" w:rsidRDefault="00D401B1" w:rsidP="00BB65FA">
      <w:pPr>
        <w:ind w:firstLine="720"/>
      </w:pPr>
      <w:r>
        <w:t xml:space="preserve">In the Great Hall report, the group noted that the </w:t>
      </w:r>
      <w:r w:rsidR="00351B39">
        <w:t>Denver airport's completion delay was due to</w:t>
      </w:r>
      <w:r>
        <w:t xml:space="preserve"> weaknesses that w</w:t>
      </w:r>
      <w:r w:rsidR="00351B39">
        <w:t>ere</w:t>
      </w:r>
      <w:r>
        <w:t xml:space="preserve"> </w:t>
      </w:r>
      <w:r w:rsidR="00351B39">
        <w:t>pointed out</w:t>
      </w:r>
      <w:r>
        <w:t xml:space="preserve"> in the system.  There were areas of weaker-than-expected existing concrete </w:t>
      </w:r>
      <w:r w:rsidR="00351B39">
        <w:t>discovered in</w:t>
      </w:r>
      <w:r>
        <w:t xml:space="preserve"> the terminal after the </w:t>
      </w:r>
      <w:r w:rsidR="00F34F54">
        <w:t>commencing</w:t>
      </w:r>
      <w:r>
        <w:t xml:space="preserve"> of the </w:t>
      </w:r>
      <w:r w:rsidR="00F34F54">
        <w:t>construction</w:t>
      </w:r>
      <w:r w:rsidR="000A6F72">
        <w:t xml:space="preserve"> (</w:t>
      </w:r>
      <w:proofErr w:type="spellStart"/>
      <w:r w:rsidR="000A6F72" w:rsidRPr="005B36E2">
        <w:rPr>
          <w:rFonts w:cs="Times New Roman"/>
          <w:color w:val="222222"/>
          <w:szCs w:val="24"/>
          <w:shd w:val="clear" w:color="auto" w:fill="FFFFFF"/>
        </w:rPr>
        <w:t>Chukhleb</w:t>
      </w:r>
      <w:proofErr w:type="spellEnd"/>
      <w:r w:rsidR="000A6F72" w:rsidRPr="005B36E2">
        <w:rPr>
          <w:rFonts w:cs="Times New Roman"/>
          <w:color w:val="222222"/>
          <w:szCs w:val="24"/>
          <w:shd w:val="clear" w:color="auto" w:fill="FFFFFF"/>
        </w:rPr>
        <w:t>,</w:t>
      </w:r>
      <w:r w:rsidR="000A6F72">
        <w:rPr>
          <w:rFonts w:cs="Times New Roman"/>
          <w:color w:val="222222"/>
          <w:szCs w:val="24"/>
          <w:shd w:val="clear" w:color="auto" w:fill="FFFFFF"/>
        </w:rPr>
        <w:t xml:space="preserve"> </w:t>
      </w:r>
      <w:r w:rsidR="000A6F72" w:rsidRPr="005B36E2">
        <w:rPr>
          <w:rFonts w:cs="Times New Roman"/>
          <w:color w:val="222222"/>
          <w:szCs w:val="24"/>
          <w:shd w:val="clear" w:color="auto" w:fill="FFFFFF"/>
        </w:rPr>
        <w:t>2021</w:t>
      </w:r>
      <w:r w:rsidR="000A6F72">
        <w:rPr>
          <w:rFonts w:cs="Times New Roman"/>
          <w:color w:val="222222"/>
          <w:szCs w:val="24"/>
          <w:shd w:val="clear" w:color="auto" w:fill="FFFFFF"/>
        </w:rPr>
        <w:t>)</w:t>
      </w:r>
      <w:r>
        <w:t xml:space="preserve">. </w:t>
      </w:r>
      <w:r w:rsidR="009F52BE">
        <w:t xml:space="preserve"> In case the other milestones were to be added, the current timeline could be achieved. This could easily add more days to the schedule. </w:t>
      </w:r>
    </w:p>
    <w:p w14:paraId="544A69A8" w14:textId="0EC22338" w:rsidR="00EB6C46" w:rsidRDefault="00EB6C46" w:rsidP="00EB6C46">
      <w:pPr>
        <w:jc w:val="center"/>
      </w:pPr>
      <w:r>
        <w:t>Question Three</w:t>
      </w:r>
    </w:p>
    <w:p w14:paraId="68E43994" w14:textId="340D6772" w:rsidR="00EB6C46" w:rsidRDefault="00060C0C" w:rsidP="00BB65FA">
      <w:pPr>
        <w:ind w:firstLine="720"/>
      </w:pPr>
      <w:r>
        <w:t xml:space="preserve">There are different reasons why the healthcare government website did not work. At first, it was noted that the capacity of the website was the problem. Users showed </w:t>
      </w:r>
      <w:r w:rsidR="00351B39">
        <w:t>various</w:t>
      </w:r>
      <w:r>
        <w:t xml:space="preserve"> issues</w:t>
      </w:r>
      <w:r w:rsidR="00351B39">
        <w:t>,</w:t>
      </w:r>
      <w:r>
        <w:t xml:space="preserve"> such as the </w:t>
      </w:r>
      <w:r w:rsidR="005975F5">
        <w:t>drop-down</w:t>
      </w:r>
      <w:r>
        <w:t xml:space="preserve"> menus not being </w:t>
      </w:r>
      <w:r w:rsidR="00351B39">
        <w:t>ab</w:t>
      </w:r>
      <w:r>
        <w:t xml:space="preserve">le to work. </w:t>
      </w:r>
      <w:r w:rsidR="00351B39">
        <w:t>The i</w:t>
      </w:r>
      <w:r>
        <w:t xml:space="preserve">nsurance company showed </w:t>
      </w:r>
      <w:r w:rsidR="00351B39">
        <w:t>problem</w:t>
      </w:r>
      <w:r>
        <w:t xml:space="preserve">s such as the user data </w:t>
      </w:r>
      <w:r w:rsidR="00351B39">
        <w:t>being in</w:t>
      </w:r>
      <w:r>
        <w:t xml:space="preserve">correct or complete when it reached the company. All these issues can be caused by </w:t>
      </w:r>
      <w:r w:rsidR="00351B39">
        <w:t xml:space="preserve">a </w:t>
      </w:r>
      <w:r>
        <w:t>lack of proper testing</w:t>
      </w:r>
      <w:r w:rsidR="00CA60BD">
        <w:t xml:space="preserve"> (</w:t>
      </w:r>
      <w:r w:rsidR="00CA60BD" w:rsidRPr="005B36E2">
        <w:rPr>
          <w:rFonts w:cs="Times New Roman"/>
          <w:color w:val="222222"/>
          <w:szCs w:val="24"/>
          <w:shd w:val="clear" w:color="auto" w:fill="FFFFFF"/>
        </w:rPr>
        <w:t>Conteh,</w:t>
      </w:r>
      <w:r w:rsidR="00CA60BD">
        <w:rPr>
          <w:rFonts w:cs="Times New Roman"/>
          <w:color w:val="222222"/>
          <w:szCs w:val="24"/>
          <w:shd w:val="clear" w:color="auto" w:fill="FFFFFF"/>
        </w:rPr>
        <w:t xml:space="preserve"> </w:t>
      </w:r>
      <w:r w:rsidR="00CA60BD" w:rsidRPr="005B36E2">
        <w:rPr>
          <w:rFonts w:cs="Times New Roman"/>
          <w:color w:val="222222"/>
          <w:szCs w:val="24"/>
          <w:shd w:val="clear" w:color="auto" w:fill="FFFFFF"/>
        </w:rPr>
        <w:t>2021</w:t>
      </w:r>
      <w:r w:rsidR="00CA60BD">
        <w:rPr>
          <w:rFonts w:cs="Times New Roman"/>
          <w:color w:val="222222"/>
          <w:szCs w:val="24"/>
          <w:shd w:val="clear" w:color="auto" w:fill="FFFFFF"/>
        </w:rPr>
        <w:t xml:space="preserve">). </w:t>
      </w:r>
    </w:p>
    <w:p w14:paraId="00C8FFC1" w14:textId="05DC3D6C" w:rsidR="00BB5BCB" w:rsidRDefault="00BB5BCB" w:rsidP="005975F5">
      <w:pPr>
        <w:jc w:val="center"/>
      </w:pPr>
      <w:r>
        <w:t>Question Four</w:t>
      </w:r>
    </w:p>
    <w:p w14:paraId="34F56521" w14:textId="01749323" w:rsidR="00BB5BCB" w:rsidRDefault="00077D74" w:rsidP="00BB65FA">
      <w:pPr>
        <w:ind w:firstLine="720"/>
      </w:pPr>
      <w:r>
        <w:t>A high</w:t>
      </w:r>
      <w:r w:rsidR="00351B39">
        <w:t>-</w:t>
      </w:r>
      <w:r>
        <w:t xml:space="preserve">reliability organization is featured with </w:t>
      </w:r>
      <w:r w:rsidR="00345ED3">
        <w:t xml:space="preserve">various </w:t>
      </w:r>
      <w:r w:rsidR="00351B39">
        <w:t>significant characteristics</w:t>
      </w:r>
      <w:r w:rsidR="00345ED3">
        <w:t xml:space="preserve">. These traits include the </w:t>
      </w:r>
      <w:r w:rsidR="00A9132E">
        <w:t>organization</w:t>
      </w:r>
      <w:r w:rsidR="00345ED3">
        <w:t xml:space="preserve"> being sensitive to different operations. </w:t>
      </w:r>
      <w:r w:rsidR="00A9132E">
        <w:t xml:space="preserve">The organization is featured to be reluctant to oversimplifying the </w:t>
      </w:r>
      <w:r w:rsidR="00351B39">
        <w:t>other</w:t>
      </w:r>
      <w:r w:rsidR="00A9132E">
        <w:t xml:space="preserve"> reasons that caused the problem. Thirdly, the </w:t>
      </w:r>
      <w:r w:rsidR="00A9132E">
        <w:lastRenderedPageBreak/>
        <w:t xml:space="preserve">organization featured with the preoccupation of various failures. Fourthly, the organization has deference to expertise. </w:t>
      </w:r>
      <w:r w:rsidR="00977EC9">
        <w:t>Lastly, the</w:t>
      </w:r>
      <w:r w:rsidR="00D136BA">
        <w:t xml:space="preserve"> organization is featured with resilience. </w:t>
      </w:r>
    </w:p>
    <w:p w14:paraId="32E34E6B" w14:textId="4F52DA9A" w:rsidR="00D136BA" w:rsidRDefault="00D136BA" w:rsidP="00977EC9">
      <w:pPr>
        <w:jc w:val="center"/>
      </w:pPr>
      <w:r>
        <w:t>Question Five</w:t>
      </w:r>
    </w:p>
    <w:p w14:paraId="389918D1" w14:textId="05412742" w:rsidR="00D136BA" w:rsidRDefault="00977EC9" w:rsidP="004A4923">
      <w:pPr>
        <w:ind w:firstLine="720"/>
      </w:pPr>
      <w:r>
        <w:t>As a result of more exposure to the different warning</w:t>
      </w:r>
      <w:r w:rsidR="00351B39">
        <w:t>s</w:t>
      </w:r>
      <w:r>
        <w:t xml:space="preserve"> and other additional use of IT systems in the organization, the </w:t>
      </w:r>
      <w:r w:rsidR="00351B39">
        <w:t>various</w:t>
      </w:r>
      <w:r>
        <w:t xml:space="preserve"> users are likely to become prone to alert fatigue. The alerts can easily lead to medical errors and a</w:t>
      </w:r>
      <w:r w:rsidR="00351B39">
        <w:t>ffect the patient's safety</w:t>
      </w:r>
      <w:r>
        <w:t xml:space="preserve"> in the healthcare organization</w:t>
      </w:r>
      <w:r w:rsidR="00D153C1">
        <w:t xml:space="preserve"> (</w:t>
      </w:r>
      <w:r w:rsidR="00D153C1" w:rsidRPr="005B36E2">
        <w:rPr>
          <w:rFonts w:cs="Times New Roman"/>
          <w:color w:val="222222"/>
          <w:szCs w:val="24"/>
          <w:shd w:val="clear" w:color="auto" w:fill="FFFFFF"/>
        </w:rPr>
        <w:t>Conteh,</w:t>
      </w:r>
      <w:r w:rsidR="00D153C1">
        <w:rPr>
          <w:rFonts w:cs="Times New Roman"/>
          <w:color w:val="222222"/>
          <w:szCs w:val="24"/>
          <w:shd w:val="clear" w:color="auto" w:fill="FFFFFF"/>
        </w:rPr>
        <w:t xml:space="preserve"> </w:t>
      </w:r>
      <w:r w:rsidR="00D153C1" w:rsidRPr="005B36E2">
        <w:rPr>
          <w:rFonts w:cs="Times New Roman"/>
          <w:color w:val="222222"/>
          <w:szCs w:val="24"/>
          <w:shd w:val="clear" w:color="auto" w:fill="FFFFFF"/>
        </w:rPr>
        <w:t>2021)</w:t>
      </w:r>
      <w:r>
        <w:t xml:space="preserve">. The same is caused as a result of </w:t>
      </w:r>
      <w:r w:rsidR="00351B39">
        <w:t xml:space="preserve">a </w:t>
      </w:r>
      <w:r>
        <w:t xml:space="preserve">high number of </w:t>
      </w:r>
      <w:r w:rsidR="004A4923">
        <w:t>warnings</w:t>
      </w:r>
      <w:r>
        <w:t xml:space="preserve">. Therefore, it is </w:t>
      </w:r>
      <w:r w:rsidR="00351B39">
        <w:t>essential</w:t>
      </w:r>
      <w:r>
        <w:t xml:space="preserve"> to ensure that there </w:t>
      </w:r>
      <w:r w:rsidR="00351B39">
        <w:t>is</w:t>
      </w:r>
      <w:r>
        <w:t xml:space="preserve"> no increased number of alert fatigues and warning</w:t>
      </w:r>
      <w:r w:rsidR="00351B39">
        <w:t>s</w:t>
      </w:r>
      <w:r>
        <w:t xml:space="preserve">. </w:t>
      </w:r>
    </w:p>
    <w:p w14:paraId="226DE025" w14:textId="0B688A0F" w:rsidR="004A4923" w:rsidRDefault="004A4923" w:rsidP="00B170A9">
      <w:pPr>
        <w:jc w:val="center"/>
      </w:pPr>
      <w:r>
        <w:t>Question Six</w:t>
      </w:r>
    </w:p>
    <w:p w14:paraId="35541680" w14:textId="6EAC9F61" w:rsidR="004262F9" w:rsidRDefault="00351B39" w:rsidP="00035385">
      <w:pPr>
        <w:ind w:firstLine="720"/>
      </w:pPr>
      <w:r>
        <w:t>Different factors</w:t>
      </w:r>
      <w:r w:rsidR="00B170A9">
        <w:t xml:space="preserve"> cause problems in the Therac-25 case and the space shuttle disaster. The first factor was a result of </w:t>
      </w:r>
      <w:r>
        <w:t xml:space="preserve">a </w:t>
      </w:r>
      <w:r w:rsidR="00B170A9">
        <w:t>lack of specification for carrying out the project. Secondly, lack of forming the required testing procedures</w:t>
      </w:r>
      <w:r w:rsidR="00595510">
        <w:t xml:space="preserve"> (</w:t>
      </w:r>
      <w:r w:rsidR="00595510" w:rsidRPr="005B36E2">
        <w:rPr>
          <w:rFonts w:cs="Times New Roman"/>
          <w:color w:val="222222"/>
          <w:szCs w:val="24"/>
          <w:shd w:val="clear" w:color="auto" w:fill="FFFFFF"/>
        </w:rPr>
        <w:t>Sultan, T</w:t>
      </w:r>
      <w:proofErr w:type="spellStart"/>
      <w:r w:rsidR="00595510" w:rsidRPr="005B36E2">
        <w:rPr>
          <w:rFonts w:cs="Times New Roman"/>
          <w:color w:val="222222"/>
          <w:szCs w:val="24"/>
          <w:shd w:val="clear" w:color="auto" w:fill="FFFFFF"/>
        </w:rPr>
        <w:t>hanoon</w:t>
      </w:r>
      <w:proofErr w:type="spellEnd"/>
      <w:r w:rsidR="00440D1D">
        <w:rPr>
          <w:rFonts w:cs="Times New Roman"/>
          <w:color w:val="222222"/>
          <w:szCs w:val="24"/>
          <w:shd w:val="clear" w:color="auto" w:fill="FFFFFF"/>
        </w:rPr>
        <w:t xml:space="preserve"> </w:t>
      </w:r>
      <w:r w:rsidR="00595510" w:rsidRPr="005B36E2">
        <w:rPr>
          <w:rFonts w:cs="Times New Roman"/>
          <w:color w:val="222222"/>
          <w:szCs w:val="24"/>
          <w:shd w:val="clear" w:color="auto" w:fill="FFFFFF"/>
        </w:rPr>
        <w:t>&amp; Ibrahim,</w:t>
      </w:r>
      <w:r w:rsidR="00440D1D">
        <w:rPr>
          <w:rFonts w:cs="Times New Roman"/>
          <w:color w:val="222222"/>
          <w:szCs w:val="24"/>
          <w:shd w:val="clear" w:color="auto" w:fill="FFFFFF"/>
        </w:rPr>
        <w:t xml:space="preserve"> </w:t>
      </w:r>
      <w:r w:rsidR="00595510" w:rsidRPr="005B36E2">
        <w:rPr>
          <w:rFonts w:cs="Times New Roman"/>
          <w:color w:val="222222"/>
          <w:szCs w:val="24"/>
          <w:shd w:val="clear" w:color="auto" w:fill="FFFFFF"/>
        </w:rPr>
        <w:t>2020</w:t>
      </w:r>
      <w:r w:rsidR="00595510">
        <w:rPr>
          <w:rFonts w:cs="Times New Roman"/>
          <w:color w:val="222222"/>
          <w:szCs w:val="24"/>
          <w:shd w:val="clear" w:color="auto" w:fill="FFFFFF"/>
        </w:rPr>
        <w:t>)</w:t>
      </w:r>
      <w:r w:rsidR="00B170A9">
        <w:t xml:space="preserve">. The procedures are </w:t>
      </w:r>
      <w:r>
        <w:t>essential</w:t>
      </w:r>
      <w:r w:rsidR="00B170A9">
        <w:t xml:space="preserve"> for </w:t>
      </w:r>
      <w:r w:rsidR="004262F9">
        <w:t>conducting</w:t>
      </w:r>
      <w:r w:rsidR="00B170A9">
        <w:t xml:space="preserve"> the process in the most efficient manner. </w:t>
      </w:r>
      <w:r w:rsidR="004262F9">
        <w:t xml:space="preserve">As a </w:t>
      </w:r>
      <w:r w:rsidR="00035385">
        <w:t>result,</w:t>
      </w:r>
      <w:r w:rsidR="004262F9">
        <w:t xml:space="preserve"> different bugs were found in the software</w:t>
      </w:r>
      <w:r>
        <w:t>,</w:t>
      </w:r>
      <w:r w:rsidR="004262F9">
        <w:t xml:space="preserve"> causing it not to work as expected.</w:t>
      </w:r>
    </w:p>
    <w:p w14:paraId="64F28008" w14:textId="148456BC" w:rsidR="004262F9" w:rsidRDefault="004262F9" w:rsidP="00035385">
      <w:pPr>
        <w:jc w:val="center"/>
      </w:pPr>
      <w:r>
        <w:t>Question Seven</w:t>
      </w:r>
    </w:p>
    <w:p w14:paraId="6A7C0EAD" w14:textId="45B66D93" w:rsidR="00AA3F9B" w:rsidRDefault="005C01A0" w:rsidP="00351B39">
      <w:pPr>
        <w:ind w:firstLine="720"/>
      </w:pPr>
      <w:r>
        <w:t xml:space="preserve">It is an </w:t>
      </w:r>
      <w:r w:rsidR="00351B39">
        <w:t>essential</w:t>
      </w:r>
      <w:r>
        <w:t xml:space="preserve"> technique that </w:t>
      </w:r>
      <w:r w:rsidR="00351B39">
        <w:t>various software developers use</w:t>
      </w:r>
      <w:r>
        <w:t xml:space="preserve">. It is an approach where the designers put in mind the system errors during building software. This is important as the system errors are handled. It is </w:t>
      </w:r>
      <w:r w:rsidR="00351B39">
        <w:t xml:space="preserve">the </w:t>
      </w:r>
      <w:r w:rsidR="00652240">
        <w:t>process</w:t>
      </w:r>
      <w:r>
        <w:t xml:space="preserve"> of self-healing and developing software that does not have errors. </w:t>
      </w:r>
      <w:r w:rsidR="00AA3F9B">
        <w:t xml:space="preserve">It is </w:t>
      </w:r>
      <w:r w:rsidR="00351B39">
        <w:t>essential</w:t>
      </w:r>
      <w:r w:rsidR="00AA3F9B">
        <w:t xml:space="preserve"> for acknowledging that failures are likely to happen</w:t>
      </w:r>
      <w:r w:rsidR="005B36E2">
        <w:t xml:space="preserve"> (</w:t>
      </w:r>
      <w:proofErr w:type="spellStart"/>
      <w:r w:rsidR="005B36E2" w:rsidRPr="005B36E2">
        <w:rPr>
          <w:rFonts w:cs="Times New Roman"/>
          <w:color w:val="222222"/>
          <w:szCs w:val="24"/>
          <w:shd w:val="clear" w:color="auto" w:fill="FFFFFF"/>
        </w:rPr>
        <w:t>Chukhleb</w:t>
      </w:r>
      <w:proofErr w:type="spellEnd"/>
      <w:r w:rsidR="005B36E2" w:rsidRPr="005B36E2">
        <w:rPr>
          <w:rFonts w:cs="Times New Roman"/>
          <w:color w:val="222222"/>
          <w:szCs w:val="24"/>
          <w:shd w:val="clear" w:color="auto" w:fill="FFFFFF"/>
        </w:rPr>
        <w:t>,</w:t>
      </w:r>
      <w:r w:rsidR="005B36E2">
        <w:rPr>
          <w:rFonts w:cs="Times New Roman"/>
          <w:color w:val="222222"/>
          <w:szCs w:val="24"/>
          <w:shd w:val="clear" w:color="auto" w:fill="FFFFFF"/>
        </w:rPr>
        <w:t xml:space="preserve"> </w:t>
      </w:r>
      <w:r w:rsidR="005B36E2" w:rsidRPr="005B36E2">
        <w:rPr>
          <w:rFonts w:cs="Times New Roman"/>
          <w:color w:val="222222"/>
          <w:szCs w:val="24"/>
          <w:shd w:val="clear" w:color="auto" w:fill="FFFFFF"/>
        </w:rPr>
        <w:t>2021).</w:t>
      </w:r>
    </w:p>
    <w:p w14:paraId="00547607" w14:textId="1887BDC0" w:rsidR="00AA3F9B" w:rsidRDefault="00AA3F9B" w:rsidP="004A4923"/>
    <w:p w14:paraId="2A873A48" w14:textId="20D3933B" w:rsidR="007F44B5" w:rsidRDefault="007F44B5" w:rsidP="004A4923"/>
    <w:p w14:paraId="6FC40550" w14:textId="4E0CC7D2" w:rsidR="007F44B5" w:rsidRDefault="007F44B5" w:rsidP="004A4923"/>
    <w:p w14:paraId="5B5AA392" w14:textId="77777777" w:rsidR="007F44B5" w:rsidRDefault="007F44B5" w:rsidP="004A4923"/>
    <w:p w14:paraId="21F7EC1C" w14:textId="25BEE283" w:rsidR="00AA3F9B" w:rsidRDefault="00AA3F9B" w:rsidP="005B36E2">
      <w:pPr>
        <w:jc w:val="center"/>
      </w:pPr>
      <w:r>
        <w:lastRenderedPageBreak/>
        <w:t>References</w:t>
      </w:r>
    </w:p>
    <w:p w14:paraId="07762C72" w14:textId="77777777" w:rsidR="005B36E2" w:rsidRPr="005B36E2" w:rsidRDefault="005B36E2" w:rsidP="005B36E2">
      <w:pPr>
        <w:ind w:left="720" w:hanging="720"/>
        <w:rPr>
          <w:rFonts w:cs="Times New Roman"/>
          <w:szCs w:val="24"/>
        </w:rPr>
      </w:pPr>
      <w:proofErr w:type="spellStart"/>
      <w:r w:rsidRPr="005B36E2">
        <w:rPr>
          <w:rFonts w:cs="Times New Roman"/>
          <w:color w:val="222222"/>
          <w:szCs w:val="24"/>
          <w:shd w:val="clear" w:color="auto" w:fill="FFFFFF"/>
        </w:rPr>
        <w:t>Chukhleb</w:t>
      </w:r>
      <w:proofErr w:type="spellEnd"/>
      <w:r w:rsidRPr="005B36E2">
        <w:rPr>
          <w:rFonts w:cs="Times New Roman"/>
          <w:color w:val="222222"/>
          <w:szCs w:val="24"/>
          <w:shd w:val="clear" w:color="auto" w:fill="FFFFFF"/>
        </w:rPr>
        <w:t>, M. V. (2021). Ethical hacking. </w:t>
      </w:r>
      <w:proofErr w:type="spellStart"/>
      <w:r w:rsidRPr="005B36E2">
        <w:rPr>
          <w:rFonts w:cs="Times New Roman"/>
          <w:i/>
          <w:iCs/>
          <w:color w:val="222222"/>
          <w:szCs w:val="24"/>
          <w:shd w:val="clear" w:color="auto" w:fill="FFFFFF"/>
        </w:rPr>
        <w:t>Язык</w:t>
      </w:r>
      <w:proofErr w:type="spellEnd"/>
      <w:r w:rsidRPr="005B36E2">
        <w:rPr>
          <w:rFonts w:cs="Times New Roman"/>
          <w:i/>
          <w:iCs/>
          <w:color w:val="222222"/>
          <w:szCs w:val="24"/>
          <w:shd w:val="clear" w:color="auto" w:fill="FFFFFF"/>
        </w:rPr>
        <w:t xml:space="preserve"> в </w:t>
      </w:r>
      <w:proofErr w:type="spellStart"/>
      <w:r w:rsidRPr="005B36E2">
        <w:rPr>
          <w:rFonts w:cs="Times New Roman"/>
          <w:i/>
          <w:iCs/>
          <w:color w:val="222222"/>
          <w:szCs w:val="24"/>
          <w:shd w:val="clear" w:color="auto" w:fill="FFFFFF"/>
        </w:rPr>
        <w:t>сфере</w:t>
      </w:r>
      <w:proofErr w:type="spellEnd"/>
      <w:r w:rsidRPr="005B36E2">
        <w:rPr>
          <w:rFonts w:cs="Times New Roman"/>
          <w:i/>
          <w:iCs/>
          <w:color w:val="222222"/>
          <w:szCs w:val="24"/>
          <w:shd w:val="clear" w:color="auto" w:fill="FFFFFF"/>
        </w:rPr>
        <w:t xml:space="preserve"> </w:t>
      </w:r>
      <w:proofErr w:type="spellStart"/>
      <w:r w:rsidRPr="005B36E2">
        <w:rPr>
          <w:rFonts w:cs="Times New Roman"/>
          <w:i/>
          <w:iCs/>
          <w:color w:val="222222"/>
          <w:szCs w:val="24"/>
          <w:shd w:val="clear" w:color="auto" w:fill="FFFFFF"/>
        </w:rPr>
        <w:t>профессиональной</w:t>
      </w:r>
      <w:proofErr w:type="spellEnd"/>
      <w:r w:rsidRPr="005B36E2">
        <w:rPr>
          <w:rFonts w:cs="Times New Roman"/>
          <w:i/>
          <w:iCs/>
          <w:color w:val="222222"/>
          <w:szCs w:val="24"/>
          <w:shd w:val="clear" w:color="auto" w:fill="FFFFFF"/>
        </w:rPr>
        <w:t xml:space="preserve"> </w:t>
      </w:r>
      <w:proofErr w:type="spellStart"/>
      <w:proofErr w:type="gramStart"/>
      <w:r w:rsidRPr="005B36E2">
        <w:rPr>
          <w:rFonts w:cs="Times New Roman"/>
          <w:i/>
          <w:iCs/>
          <w:color w:val="222222"/>
          <w:szCs w:val="24"/>
          <w:shd w:val="clear" w:color="auto" w:fill="FFFFFF"/>
        </w:rPr>
        <w:t>коммуникации</w:t>
      </w:r>
      <w:proofErr w:type="spellEnd"/>
      <w:r w:rsidRPr="005B36E2">
        <w:rPr>
          <w:rFonts w:cs="Times New Roman"/>
          <w:i/>
          <w:iCs/>
          <w:color w:val="222222"/>
          <w:szCs w:val="24"/>
          <w:shd w:val="clear" w:color="auto" w:fill="FFFFFF"/>
        </w:rPr>
        <w:t>.—</w:t>
      </w:r>
      <w:proofErr w:type="spellStart"/>
      <w:proofErr w:type="gramEnd"/>
      <w:r w:rsidRPr="005B36E2">
        <w:rPr>
          <w:rFonts w:cs="Times New Roman"/>
          <w:i/>
          <w:iCs/>
          <w:color w:val="222222"/>
          <w:szCs w:val="24"/>
          <w:shd w:val="clear" w:color="auto" w:fill="FFFFFF"/>
        </w:rPr>
        <w:t>Екатеринбург</w:t>
      </w:r>
      <w:proofErr w:type="spellEnd"/>
      <w:r w:rsidRPr="005B36E2">
        <w:rPr>
          <w:rFonts w:cs="Times New Roman"/>
          <w:i/>
          <w:iCs/>
          <w:color w:val="222222"/>
          <w:szCs w:val="24"/>
          <w:shd w:val="clear" w:color="auto" w:fill="FFFFFF"/>
        </w:rPr>
        <w:t>, 2021</w:t>
      </w:r>
      <w:r w:rsidRPr="005B36E2">
        <w:rPr>
          <w:rFonts w:cs="Times New Roman"/>
          <w:color w:val="222222"/>
          <w:szCs w:val="24"/>
          <w:shd w:val="clear" w:color="auto" w:fill="FFFFFF"/>
        </w:rPr>
        <w:t>, 624-629.</w:t>
      </w:r>
    </w:p>
    <w:p w14:paraId="5B93CCE8" w14:textId="77777777" w:rsidR="005B36E2" w:rsidRPr="005B36E2" w:rsidRDefault="005B36E2" w:rsidP="005B36E2">
      <w:pPr>
        <w:ind w:left="720" w:hanging="720"/>
        <w:rPr>
          <w:rFonts w:cs="Times New Roman"/>
          <w:color w:val="222222"/>
          <w:szCs w:val="24"/>
          <w:shd w:val="clear" w:color="auto" w:fill="FFFFFF"/>
        </w:rPr>
      </w:pPr>
      <w:r w:rsidRPr="005B36E2">
        <w:rPr>
          <w:rFonts w:cs="Times New Roman"/>
          <w:color w:val="222222"/>
          <w:szCs w:val="24"/>
          <w:shd w:val="clear" w:color="auto" w:fill="FFFFFF"/>
        </w:rPr>
        <w:t>Conteh, N. Y. (2021). Ethical Hacking, Threats, and Vulnerabilities in Cybersecurity. In </w:t>
      </w:r>
      <w:r w:rsidRPr="005B36E2">
        <w:rPr>
          <w:rFonts w:cs="Times New Roman"/>
          <w:i/>
          <w:iCs/>
          <w:color w:val="222222"/>
          <w:szCs w:val="24"/>
          <w:shd w:val="clear" w:color="auto" w:fill="FFFFFF"/>
        </w:rPr>
        <w:t>Ethical Hacking Techniques and Countermeasures for Cybercrime Prevention</w:t>
      </w:r>
      <w:r w:rsidRPr="005B36E2">
        <w:rPr>
          <w:rFonts w:cs="Times New Roman"/>
          <w:color w:val="222222"/>
          <w:szCs w:val="24"/>
          <w:shd w:val="clear" w:color="auto" w:fill="FFFFFF"/>
        </w:rPr>
        <w:t> (pp. 1-18). IGI Global.</w:t>
      </w:r>
    </w:p>
    <w:p w14:paraId="5028C2A9" w14:textId="77777777" w:rsidR="005B36E2" w:rsidRPr="005B36E2" w:rsidRDefault="005B36E2" w:rsidP="005B36E2">
      <w:pPr>
        <w:ind w:left="720" w:hanging="720"/>
        <w:rPr>
          <w:rFonts w:cs="Times New Roman"/>
          <w:color w:val="222222"/>
          <w:szCs w:val="24"/>
          <w:shd w:val="clear" w:color="auto" w:fill="FFFFFF"/>
        </w:rPr>
      </w:pPr>
      <w:r w:rsidRPr="005B36E2">
        <w:rPr>
          <w:rFonts w:cs="Times New Roman"/>
          <w:color w:val="222222"/>
          <w:szCs w:val="24"/>
          <w:shd w:val="clear" w:color="auto" w:fill="FFFFFF"/>
        </w:rPr>
        <w:t xml:space="preserve">Sultan, N. A., </w:t>
      </w:r>
      <w:proofErr w:type="spellStart"/>
      <w:r w:rsidRPr="005B36E2">
        <w:rPr>
          <w:rFonts w:cs="Times New Roman"/>
          <w:color w:val="222222"/>
          <w:szCs w:val="24"/>
          <w:shd w:val="clear" w:color="auto" w:fill="FFFFFF"/>
        </w:rPr>
        <w:t>Thanoon</w:t>
      </w:r>
      <w:proofErr w:type="spellEnd"/>
      <w:r w:rsidRPr="005B36E2">
        <w:rPr>
          <w:rFonts w:cs="Times New Roman"/>
          <w:color w:val="222222"/>
          <w:szCs w:val="24"/>
          <w:shd w:val="clear" w:color="auto" w:fill="FFFFFF"/>
        </w:rPr>
        <w:t>, K. H., &amp; Ibrahim, O. A. (2020, May). Ethical Hacking Implementation for Lime Worm Ransomware Detection. In </w:t>
      </w:r>
      <w:r w:rsidRPr="005B36E2">
        <w:rPr>
          <w:rFonts w:cs="Times New Roman"/>
          <w:i/>
          <w:iCs/>
          <w:color w:val="222222"/>
          <w:szCs w:val="24"/>
          <w:shd w:val="clear" w:color="auto" w:fill="FFFFFF"/>
        </w:rPr>
        <w:t>Journal of Physics: Conference Series</w:t>
      </w:r>
      <w:r w:rsidRPr="005B36E2">
        <w:rPr>
          <w:rFonts w:cs="Times New Roman"/>
          <w:color w:val="222222"/>
          <w:szCs w:val="24"/>
          <w:shd w:val="clear" w:color="auto" w:fill="FFFFFF"/>
        </w:rPr>
        <w:t> (Vol. 1530, No. 1, p. 012078). IOP Publishing.</w:t>
      </w:r>
    </w:p>
    <w:p w14:paraId="503DFA8D" w14:textId="77777777" w:rsidR="000D25C2" w:rsidRDefault="000D25C2"/>
    <w:sectPr w:rsidR="000D25C2" w:rsidSect="000D25C2">
      <w:headerReference w:type="default" r:id="rId6"/>
      <w:headerReference w:type="firs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B8E4FA" w14:textId="77777777" w:rsidR="006B7E73" w:rsidRDefault="006B7E73" w:rsidP="000D25C2">
      <w:pPr>
        <w:spacing w:line="240" w:lineRule="auto"/>
      </w:pPr>
      <w:r>
        <w:separator/>
      </w:r>
    </w:p>
  </w:endnote>
  <w:endnote w:type="continuationSeparator" w:id="0">
    <w:p w14:paraId="3BF6A916" w14:textId="77777777" w:rsidR="006B7E73" w:rsidRDefault="006B7E73" w:rsidP="000D25C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A05793" w14:textId="77777777" w:rsidR="006B7E73" w:rsidRDefault="006B7E73" w:rsidP="000D25C2">
      <w:pPr>
        <w:spacing w:line="240" w:lineRule="auto"/>
      </w:pPr>
      <w:r>
        <w:separator/>
      </w:r>
    </w:p>
  </w:footnote>
  <w:footnote w:type="continuationSeparator" w:id="0">
    <w:p w14:paraId="02F3A071" w14:textId="77777777" w:rsidR="006B7E73" w:rsidRDefault="006B7E73" w:rsidP="000D25C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38E27" w14:textId="2F1D54A0" w:rsidR="000D25C2" w:rsidRDefault="000D25C2" w:rsidP="000D25C2">
    <w:pPr>
      <w:pStyle w:val="Header"/>
    </w:pPr>
    <w:r>
      <w:t>ETHICAL HACKING</w:t>
    </w:r>
    <w:r>
      <w:t xml:space="preserve"> </w:t>
    </w:r>
    <w:r>
      <w:tab/>
    </w:r>
    <w:r>
      <w:tab/>
    </w:r>
    <w:sdt>
      <w:sdtPr>
        <w:id w:val="-1881535988"/>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sdtContent>
    </w:sdt>
  </w:p>
  <w:p w14:paraId="5EF2EE92" w14:textId="77777777" w:rsidR="000D25C2" w:rsidRDefault="000D25C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32038" w14:textId="777F2339" w:rsidR="000D25C2" w:rsidRDefault="000D25C2" w:rsidP="000D25C2">
    <w:pPr>
      <w:pStyle w:val="Header"/>
    </w:pPr>
    <w:r>
      <w:t>Running head: ETHICAL HACKING</w:t>
    </w:r>
    <w:r>
      <w:tab/>
    </w:r>
    <w:r>
      <w:tab/>
    </w:r>
    <w:sdt>
      <w:sdtPr>
        <w:id w:val="-259998222"/>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sdtContent>
    </w:sdt>
  </w:p>
  <w:p w14:paraId="7D95D05A" w14:textId="77777777" w:rsidR="000D25C2" w:rsidRDefault="000D25C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YwNTU1MTEzMDA2NzZX0lEKTi0uzszPAykwrAUAAw6BMiwAAAA="/>
  </w:docVars>
  <w:rsids>
    <w:rsidRoot w:val="000D25C2"/>
    <w:rsid w:val="00035385"/>
    <w:rsid w:val="000506C8"/>
    <w:rsid w:val="00060C0C"/>
    <w:rsid w:val="00077D74"/>
    <w:rsid w:val="000A6F72"/>
    <w:rsid w:val="000D25C2"/>
    <w:rsid w:val="00222C94"/>
    <w:rsid w:val="00303127"/>
    <w:rsid w:val="00345ED3"/>
    <w:rsid w:val="00351B39"/>
    <w:rsid w:val="004245D4"/>
    <w:rsid w:val="004262F9"/>
    <w:rsid w:val="00440D1D"/>
    <w:rsid w:val="004A4923"/>
    <w:rsid w:val="00595510"/>
    <w:rsid w:val="005975F5"/>
    <w:rsid w:val="005B1E89"/>
    <w:rsid w:val="005B36E2"/>
    <w:rsid w:val="005C01A0"/>
    <w:rsid w:val="00652240"/>
    <w:rsid w:val="006B7E73"/>
    <w:rsid w:val="007F44B5"/>
    <w:rsid w:val="00977EC9"/>
    <w:rsid w:val="009F52BE"/>
    <w:rsid w:val="00A13A70"/>
    <w:rsid w:val="00A9132E"/>
    <w:rsid w:val="00AA3F9B"/>
    <w:rsid w:val="00B170A9"/>
    <w:rsid w:val="00B73AA0"/>
    <w:rsid w:val="00BB5BCB"/>
    <w:rsid w:val="00BB65FA"/>
    <w:rsid w:val="00CA60BD"/>
    <w:rsid w:val="00D136BA"/>
    <w:rsid w:val="00D153C1"/>
    <w:rsid w:val="00D401B1"/>
    <w:rsid w:val="00EB6C46"/>
    <w:rsid w:val="00F2205A"/>
    <w:rsid w:val="00F34F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ED1A6E"/>
  <w15:chartTrackingRefBased/>
  <w15:docId w15:val="{4128BAFD-A7E6-46F5-AF0D-9480678A8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25C2"/>
    <w:pPr>
      <w:spacing w:after="0" w:line="480" w:lineRule="auto"/>
      <w:jc w:val="both"/>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25C2"/>
    <w:pPr>
      <w:tabs>
        <w:tab w:val="center" w:pos="4680"/>
        <w:tab w:val="right" w:pos="9360"/>
      </w:tabs>
      <w:spacing w:line="240" w:lineRule="auto"/>
    </w:pPr>
  </w:style>
  <w:style w:type="character" w:customStyle="1" w:styleId="HeaderChar">
    <w:name w:val="Header Char"/>
    <w:basedOn w:val="DefaultParagraphFont"/>
    <w:link w:val="Header"/>
    <w:uiPriority w:val="99"/>
    <w:rsid w:val="000D25C2"/>
    <w:rPr>
      <w:rFonts w:ascii="Times New Roman" w:hAnsi="Times New Roman"/>
      <w:sz w:val="24"/>
    </w:rPr>
  </w:style>
  <w:style w:type="paragraph" w:styleId="Footer">
    <w:name w:val="footer"/>
    <w:basedOn w:val="Normal"/>
    <w:link w:val="FooterChar"/>
    <w:uiPriority w:val="99"/>
    <w:unhideWhenUsed/>
    <w:rsid w:val="000D25C2"/>
    <w:pPr>
      <w:tabs>
        <w:tab w:val="center" w:pos="4680"/>
        <w:tab w:val="right" w:pos="9360"/>
      </w:tabs>
      <w:spacing w:line="240" w:lineRule="auto"/>
    </w:pPr>
  </w:style>
  <w:style w:type="character" w:customStyle="1" w:styleId="FooterChar">
    <w:name w:val="Footer Char"/>
    <w:basedOn w:val="DefaultParagraphFont"/>
    <w:link w:val="Footer"/>
    <w:uiPriority w:val="99"/>
    <w:rsid w:val="000D25C2"/>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4</Pages>
  <Words>581</Words>
  <Characters>3314</Characters>
  <Application>Microsoft Office Word</Application>
  <DocSecurity>0</DocSecurity>
  <Lines>27</Lines>
  <Paragraphs>7</Paragraphs>
  <ScaleCrop>false</ScaleCrop>
  <Company/>
  <LinksUpToDate>false</LinksUpToDate>
  <CharactersWithSpaces>3888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59</cp:revision>
  <dcterms:created xsi:type="dcterms:W3CDTF">2021-08-10T07:52:00Z</dcterms:created>
  <dcterms:modified xsi:type="dcterms:W3CDTF">2021-08-10T08:53:00Z</dcterms:modified>
</cp:coreProperties>
</file>