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4733B" w14:textId="6446192F" w:rsidR="00B30804" w:rsidRDefault="003D7DF2">
      <w:r>
        <w:rPr>
          <w:noProof/>
        </w:rPr>
        <w:drawing>
          <wp:inline distT="0" distB="0" distL="0" distR="0" wp14:anchorId="70514CA1" wp14:editId="79F5C2FB">
            <wp:extent cx="5314950" cy="295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40FF9B" w14:textId="089ACDDB" w:rsidR="003D7DF2" w:rsidRDefault="003D7DF2"/>
    <w:p w14:paraId="35D7F771" w14:textId="27FB2F28" w:rsidR="003D7DF2" w:rsidRDefault="003D7DF2">
      <w:pPr>
        <w:rPr>
          <w:lang w:val="en-US"/>
        </w:rPr>
      </w:pPr>
      <w:r>
        <w:rPr>
          <w:lang w:val="en-US"/>
        </w:rPr>
        <w:t>A separable equation,</w:t>
      </w:r>
    </w:p>
    <w:p w14:paraId="6A4CCB13" w14:textId="18FC81D6" w:rsidR="00C259E9" w:rsidRDefault="003D7DF2" w:rsidP="003D7DF2">
      <w:pPr>
        <w:pStyle w:val="MTDisplayEquation"/>
      </w:pPr>
      <w:r>
        <w:tab/>
      </w:r>
      <w:r w:rsidR="00C259E9" w:rsidRPr="00C259E9">
        <w:rPr>
          <w:position w:val="-250"/>
        </w:rPr>
        <w:object w:dxaOrig="3360" w:dyaOrig="4420" w14:anchorId="6AF3BEB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167.85pt;height:221.15pt" o:ole="">
            <v:imagedata r:id="rId5" o:title=""/>
          </v:shape>
          <o:OLEObject Type="Embed" ProgID="Equation.DSMT4" ShapeID="_x0000_i1033" DrawAspect="Content" ObjectID="_1681844138" r:id="rId6"/>
        </w:object>
      </w:r>
      <w:r>
        <w:t xml:space="preserve"> </w:t>
      </w:r>
    </w:p>
    <w:p w14:paraId="2A0DACEF" w14:textId="77777777" w:rsidR="00C259E9" w:rsidRDefault="00C259E9">
      <w:pPr>
        <w:rPr>
          <w:lang w:val="en-US"/>
        </w:rPr>
      </w:pPr>
      <w:r>
        <w:br w:type="page"/>
      </w:r>
    </w:p>
    <w:p w14:paraId="07E93756" w14:textId="6BA896A1" w:rsidR="003D7DF2" w:rsidRDefault="00C259E9" w:rsidP="003D7DF2">
      <w:pPr>
        <w:pStyle w:val="MTDisplayEquation"/>
      </w:pPr>
      <w:r>
        <w:rPr>
          <w:noProof/>
        </w:rPr>
        <w:lastRenderedPageBreak/>
        <w:drawing>
          <wp:inline distT="0" distB="0" distL="0" distR="0" wp14:anchorId="7E88C7BE" wp14:editId="6063B1CB">
            <wp:extent cx="4676775" cy="5048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A78F2E" w14:textId="601FB103" w:rsidR="00C259E9" w:rsidRDefault="009A5197" w:rsidP="00C259E9">
      <w:pPr>
        <w:rPr>
          <w:lang w:val="en-US"/>
        </w:rPr>
      </w:pPr>
      <w:r>
        <w:rPr>
          <w:lang w:val="en-US"/>
        </w:rPr>
        <w:t xml:space="preserve">Multiply by </w:t>
      </w:r>
      <w:r w:rsidRPr="009A5197">
        <w:rPr>
          <w:position w:val="-6"/>
          <w:lang w:val="en-US"/>
        </w:rPr>
        <w:object w:dxaOrig="139" w:dyaOrig="240" w14:anchorId="38201A40">
          <v:shape id="_x0000_i1037" type="#_x0000_t75" style="width:7pt;height:12.15pt" o:ole="">
            <v:imagedata r:id="rId8" o:title=""/>
          </v:shape>
          <o:OLEObject Type="Embed" ProgID="Equation.DSMT4" ShapeID="_x0000_i1037" DrawAspect="Content" ObjectID="_1681844139" r:id="rId9"/>
        </w:object>
      </w:r>
      <w:r>
        <w:rPr>
          <w:lang w:val="en-US"/>
        </w:rPr>
        <w:t xml:space="preserve"> and integrate</w:t>
      </w:r>
    </w:p>
    <w:p w14:paraId="3AD6B9C6" w14:textId="764F2A65" w:rsidR="009A5197" w:rsidRPr="00C259E9" w:rsidRDefault="009A5197" w:rsidP="009A5197">
      <w:pPr>
        <w:pStyle w:val="MTDisplayEquation"/>
      </w:pPr>
      <w:r>
        <w:tab/>
      </w:r>
      <w:r w:rsidRPr="009A5197">
        <w:rPr>
          <w:position w:val="-138"/>
        </w:rPr>
        <w:object w:dxaOrig="1520" w:dyaOrig="2880" w14:anchorId="4E541B10">
          <v:shape id="_x0000_i1041" type="#_x0000_t75" style="width:76.2pt;height:2in" o:ole="">
            <v:imagedata r:id="rId10" o:title=""/>
          </v:shape>
          <o:OLEObject Type="Embed" ProgID="Equation.DSMT4" ShapeID="_x0000_i1041" DrawAspect="Content" ObjectID="_1681844140" r:id="rId11"/>
        </w:object>
      </w:r>
      <w:r>
        <w:t xml:space="preserve"> </w:t>
      </w:r>
    </w:p>
    <w:p w14:paraId="64533696" w14:textId="56BCBF38" w:rsidR="00B35839" w:rsidRDefault="00B35839">
      <w:pPr>
        <w:rPr>
          <w:lang w:val="en-US"/>
        </w:rPr>
      </w:pPr>
      <w:r>
        <w:rPr>
          <w:lang w:val="en-US"/>
        </w:rPr>
        <w:br w:type="page"/>
      </w:r>
    </w:p>
    <w:p w14:paraId="2200B4BE" w14:textId="25CC6D34" w:rsidR="003D7DF2" w:rsidRDefault="00B35839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7E7D68B4" wp14:editId="2C26C2B8">
            <wp:extent cx="5667375" cy="2857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86259B" w14:textId="77777777" w:rsidR="00FA6228" w:rsidRDefault="00FA6228">
      <w:pPr>
        <w:rPr>
          <w:lang w:val="en-US"/>
        </w:rPr>
      </w:pPr>
    </w:p>
    <w:p w14:paraId="690E517A" w14:textId="77777777" w:rsidR="00314410" w:rsidRDefault="00FA6228">
      <w:pPr>
        <w:rPr>
          <w:lang w:val="en-US"/>
        </w:rPr>
      </w:pPr>
      <w:r>
        <w:rPr>
          <w:lang w:val="en-US"/>
        </w:rPr>
        <w:t xml:space="preserve">A homogeneous equation. The substitution </w:t>
      </w:r>
      <w:r w:rsidR="00314410" w:rsidRPr="00314410">
        <w:rPr>
          <w:position w:val="-10"/>
          <w:lang w:val="en-US"/>
        </w:rPr>
        <w:object w:dxaOrig="1140" w:dyaOrig="320" w14:anchorId="1C51F0AA">
          <v:shape id="_x0000_i1047" type="#_x0000_t75" style="width:57.05pt;height:15.9pt" o:ole="">
            <v:imagedata r:id="rId13" o:title=""/>
          </v:shape>
          <o:OLEObject Type="Embed" ProgID="Equation.DSMT4" ShapeID="_x0000_i1047" DrawAspect="Content" ObjectID="_1681844141" r:id="rId14"/>
        </w:object>
      </w:r>
      <w:r w:rsidR="00314410">
        <w:rPr>
          <w:lang w:val="en-US"/>
        </w:rPr>
        <w:t xml:space="preserve">. It follows than </w:t>
      </w:r>
      <w:r w:rsidR="00314410" w:rsidRPr="00314410">
        <w:rPr>
          <w:position w:val="-10"/>
          <w:lang w:val="en-US"/>
        </w:rPr>
        <w:object w:dxaOrig="1080" w:dyaOrig="320" w14:anchorId="53BD65A2">
          <v:shape id="_x0000_i1051" type="#_x0000_t75" style="width:54.25pt;height:15.9pt" o:ole="">
            <v:imagedata r:id="rId15" o:title=""/>
          </v:shape>
          <o:OLEObject Type="Embed" ProgID="Equation.DSMT4" ShapeID="_x0000_i1051" DrawAspect="Content" ObjectID="_1681844142" r:id="rId16"/>
        </w:object>
      </w:r>
      <w:r w:rsidR="00314410">
        <w:rPr>
          <w:lang w:val="en-US"/>
        </w:rPr>
        <w:t xml:space="preserve"> and</w:t>
      </w:r>
    </w:p>
    <w:p w14:paraId="147B46E9" w14:textId="6EF248E7" w:rsidR="00D14D3A" w:rsidRDefault="00314410" w:rsidP="00314410">
      <w:pPr>
        <w:pStyle w:val="MTDisplayEquation"/>
      </w:pPr>
      <w:r>
        <w:tab/>
      </w:r>
      <w:r w:rsidR="00740438" w:rsidRPr="00740438">
        <w:rPr>
          <w:position w:val="-100"/>
        </w:rPr>
        <w:object w:dxaOrig="4080" w:dyaOrig="7420" w14:anchorId="476B2061">
          <v:shape id="_x0000_i1065" type="#_x0000_t75" style="width:203.85pt;height:371.2pt" o:ole="">
            <v:imagedata r:id="rId17" o:title=""/>
          </v:shape>
          <o:OLEObject Type="Embed" ProgID="Equation.DSMT4" ShapeID="_x0000_i1065" DrawAspect="Content" ObjectID="_1681844143" r:id="rId18"/>
        </w:object>
      </w:r>
      <w:r>
        <w:t xml:space="preserve"> </w:t>
      </w:r>
    </w:p>
    <w:p w14:paraId="5FE3C272" w14:textId="77777777" w:rsidR="00D14D3A" w:rsidRDefault="00D14D3A">
      <w:pPr>
        <w:rPr>
          <w:lang w:val="en-US"/>
        </w:rPr>
      </w:pPr>
      <w:r>
        <w:br w:type="page"/>
      </w:r>
    </w:p>
    <w:p w14:paraId="3A3A7048" w14:textId="7BBFB8E7" w:rsidR="00314410" w:rsidRDefault="00D14D3A" w:rsidP="00314410">
      <w:pPr>
        <w:pStyle w:val="MTDisplayEquation"/>
      </w:pPr>
      <w:r>
        <w:rPr>
          <w:noProof/>
        </w:rPr>
        <w:lastRenderedPageBreak/>
        <w:drawing>
          <wp:inline distT="0" distB="0" distL="0" distR="0" wp14:anchorId="786A8A46" wp14:editId="2CC0CE86">
            <wp:extent cx="6300470" cy="1013460"/>
            <wp:effectExtent l="0" t="0" r="508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1013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25680A" w14:textId="1DCACF72" w:rsidR="00D14D3A" w:rsidRDefault="00D14D3A" w:rsidP="00D14D3A">
      <w:pPr>
        <w:rPr>
          <w:lang w:val="en-US"/>
        </w:rPr>
      </w:pPr>
      <w:r>
        <w:rPr>
          <w:lang w:val="en-US"/>
        </w:rPr>
        <w:t xml:space="preserve">The characteristic equation </w:t>
      </w:r>
    </w:p>
    <w:p w14:paraId="0885106D" w14:textId="05F54201" w:rsidR="00D14D3A" w:rsidRPr="00D14D3A" w:rsidRDefault="00D14D3A" w:rsidP="00D14D3A">
      <w:pPr>
        <w:pStyle w:val="MTDisplayEquation"/>
      </w:pPr>
      <w:r>
        <w:tab/>
      </w:r>
      <w:r w:rsidR="003E6C8A" w:rsidRPr="003E6C8A">
        <w:rPr>
          <w:position w:val="-10"/>
        </w:rPr>
        <w:object w:dxaOrig="4640" w:dyaOrig="360" w14:anchorId="44C03804">
          <v:shape id="_x0000_i1073" type="#_x0000_t75" style="width:231.9pt;height:18.25pt" o:ole="">
            <v:imagedata r:id="rId20" o:title=""/>
          </v:shape>
          <o:OLEObject Type="Embed" ProgID="Equation.DSMT4" ShapeID="_x0000_i1073" DrawAspect="Content" ObjectID="_1681844144" r:id="rId21"/>
        </w:object>
      </w:r>
      <w:r>
        <w:t xml:space="preserve"> </w:t>
      </w:r>
    </w:p>
    <w:p w14:paraId="293AFEA8" w14:textId="77777777" w:rsidR="00E01A00" w:rsidRDefault="00FA6228">
      <w:pPr>
        <w:rPr>
          <w:lang w:val="en-US"/>
        </w:rPr>
      </w:pPr>
      <w:r>
        <w:rPr>
          <w:lang w:val="en-US"/>
        </w:rPr>
        <w:t xml:space="preserve"> </w:t>
      </w:r>
      <w:r w:rsidR="003E6C8A">
        <w:rPr>
          <w:lang w:val="en-US"/>
        </w:rPr>
        <w:t xml:space="preserve">has </w:t>
      </w:r>
      <w:r w:rsidR="005D71BA">
        <w:rPr>
          <w:lang w:val="en-US"/>
        </w:rPr>
        <w:t xml:space="preserve">roots </w:t>
      </w:r>
      <w:r w:rsidR="005D71BA" w:rsidRPr="005D71BA">
        <w:rPr>
          <w:position w:val="-14"/>
          <w:lang w:val="en-US"/>
        </w:rPr>
        <w:object w:dxaOrig="1440" w:dyaOrig="420" w14:anchorId="589E100E">
          <v:shape id="_x0000_i1079" type="#_x0000_t75" style="width:1in;height:21.05pt" o:ole="">
            <v:imagedata r:id="rId22" o:title=""/>
          </v:shape>
          <o:OLEObject Type="Embed" ProgID="Equation.DSMT4" ShapeID="_x0000_i1079" DrawAspect="Content" ObjectID="_1681844145" r:id="rId23"/>
        </w:object>
      </w:r>
      <w:r w:rsidR="005D71BA">
        <w:rPr>
          <w:lang w:val="en-US"/>
        </w:rPr>
        <w:t>.</w:t>
      </w:r>
      <w:r w:rsidR="00E01A00">
        <w:rPr>
          <w:lang w:val="en-US"/>
        </w:rPr>
        <w:t xml:space="preserve"> It follows that</w:t>
      </w:r>
    </w:p>
    <w:p w14:paraId="08C01AF5" w14:textId="48BE30CA" w:rsidR="00E01A00" w:rsidRDefault="00E01A00" w:rsidP="00E01A00">
      <w:pPr>
        <w:pStyle w:val="MTDisplayEquation"/>
      </w:pPr>
      <w:r>
        <w:tab/>
      </w:r>
      <w:r w:rsidRPr="00E01A00">
        <w:rPr>
          <w:position w:val="-18"/>
        </w:rPr>
        <w:object w:dxaOrig="3220" w:dyaOrig="480" w14:anchorId="17B09FD1">
          <v:shape id="_x0000_i1083" type="#_x0000_t75" style="width:160.85pt;height:23.85pt" o:ole="">
            <v:imagedata r:id="rId24" o:title=""/>
          </v:shape>
          <o:OLEObject Type="Embed" ProgID="Equation.DSMT4" ShapeID="_x0000_i1083" DrawAspect="Content" ObjectID="_1681844146" r:id="rId25"/>
        </w:object>
      </w:r>
      <w:r>
        <w:t>.</w:t>
      </w:r>
    </w:p>
    <w:p w14:paraId="551BDEF5" w14:textId="271435F3" w:rsidR="00E01A00" w:rsidRDefault="0045754C">
      <w:pPr>
        <w:rPr>
          <w:lang w:val="en-US"/>
        </w:rPr>
      </w:pPr>
      <w:r>
        <w:rPr>
          <w:lang w:val="en-US"/>
        </w:rPr>
        <w:t>The equalities</w:t>
      </w:r>
    </w:p>
    <w:p w14:paraId="6194B446" w14:textId="085164C4" w:rsidR="00E01A00" w:rsidRDefault="00E01A00" w:rsidP="00E01A00">
      <w:pPr>
        <w:pStyle w:val="MTDisplayEquation"/>
      </w:pPr>
      <w:r>
        <w:tab/>
      </w:r>
      <w:r w:rsidR="0045754C" w:rsidRPr="00E01A00">
        <w:rPr>
          <w:position w:val="-64"/>
        </w:rPr>
        <w:object w:dxaOrig="6460" w:dyaOrig="1400" w14:anchorId="0569D007">
          <v:shape id="_x0000_i1093" type="#_x0000_t75" style="width:323.05pt;height:70.15pt" o:ole="">
            <v:imagedata r:id="rId26" o:title=""/>
          </v:shape>
          <o:OLEObject Type="Embed" ProgID="Equation.DSMT4" ShapeID="_x0000_i1093" DrawAspect="Content" ObjectID="_1681844147" r:id="rId27"/>
        </w:object>
      </w:r>
      <w:r>
        <w:t xml:space="preserve"> </w:t>
      </w:r>
    </w:p>
    <w:p w14:paraId="7BBDB951" w14:textId="2E4258EB" w:rsidR="00B35839" w:rsidRDefault="005D71BA">
      <w:pPr>
        <w:rPr>
          <w:lang w:val="en-US"/>
        </w:rPr>
      </w:pPr>
      <w:r>
        <w:rPr>
          <w:lang w:val="en-US"/>
        </w:rPr>
        <w:t xml:space="preserve"> </w:t>
      </w:r>
      <w:r w:rsidR="0045754C">
        <w:rPr>
          <w:lang w:val="en-US"/>
        </w:rPr>
        <w:t>imply</w:t>
      </w:r>
    </w:p>
    <w:p w14:paraId="4259EDB6" w14:textId="3E6EBDE8" w:rsidR="0045754C" w:rsidRDefault="0045754C" w:rsidP="0045754C">
      <w:pPr>
        <w:pStyle w:val="MTDisplayEquation"/>
      </w:pPr>
      <w:r>
        <w:tab/>
      </w:r>
      <w:r w:rsidR="0036178A" w:rsidRPr="00F32116">
        <w:rPr>
          <w:position w:val="-30"/>
        </w:rPr>
        <w:object w:dxaOrig="7760" w:dyaOrig="720" w14:anchorId="0C5A8BD5">
          <v:shape id="_x0000_i1121" type="#_x0000_t75" style="width:388.05pt;height:36pt" o:ole="">
            <v:imagedata r:id="rId28" o:title=""/>
          </v:shape>
          <o:OLEObject Type="Embed" ProgID="Equation.DSMT4" ShapeID="_x0000_i1121" DrawAspect="Content" ObjectID="_1681844148" r:id="rId29"/>
        </w:object>
      </w:r>
      <w:r>
        <w:t xml:space="preserve"> </w:t>
      </w:r>
    </w:p>
    <w:p w14:paraId="3DAAD866" w14:textId="3E5EFC3D" w:rsidR="0045754C" w:rsidRDefault="00F32116">
      <w:pPr>
        <w:rPr>
          <w:lang w:val="en-US"/>
        </w:rPr>
      </w:pPr>
      <w:r>
        <w:rPr>
          <w:lang w:val="en-US"/>
        </w:rPr>
        <w:t>It follows that the general solution is</w:t>
      </w:r>
    </w:p>
    <w:p w14:paraId="30CB4462" w14:textId="7395BA9A" w:rsidR="002371FC" w:rsidRDefault="002371FC" w:rsidP="002371FC">
      <w:pPr>
        <w:pStyle w:val="MTDisplayEquation"/>
      </w:pPr>
      <w:r>
        <w:tab/>
      </w:r>
      <w:r w:rsidR="0036178A" w:rsidRPr="00F32116">
        <w:rPr>
          <w:position w:val="-32"/>
        </w:rPr>
        <w:object w:dxaOrig="4540" w:dyaOrig="760" w14:anchorId="7F08351A">
          <v:shape id="_x0000_i1123" type="#_x0000_t75" style="width:227.2pt;height:37.85pt" o:ole="">
            <v:imagedata r:id="rId30" o:title=""/>
          </v:shape>
          <o:OLEObject Type="Embed" ProgID="Equation.DSMT4" ShapeID="_x0000_i1123" DrawAspect="Content" ObjectID="_1681844149" r:id="rId31"/>
        </w:object>
      </w:r>
      <w:r w:rsidR="0018221C">
        <w:t>,</w:t>
      </w:r>
    </w:p>
    <w:p w14:paraId="24894905" w14:textId="5F42F5A8" w:rsidR="002371FC" w:rsidRDefault="0018221C">
      <w:pPr>
        <w:rPr>
          <w:lang w:val="en-US"/>
        </w:rPr>
      </w:pPr>
      <w:r>
        <w:rPr>
          <w:lang w:val="en-US"/>
        </w:rPr>
        <w:t xml:space="preserve">where </w:t>
      </w:r>
      <w:r w:rsidRPr="0018221C">
        <w:rPr>
          <w:position w:val="-12"/>
          <w:lang w:val="en-US"/>
        </w:rPr>
        <w:object w:dxaOrig="920" w:dyaOrig="360" w14:anchorId="748C83EA">
          <v:shape id="_x0000_i1119" type="#_x0000_t75" style="width:45.8pt;height:18.25pt" o:ole="">
            <v:imagedata r:id="rId32" o:title=""/>
          </v:shape>
          <o:OLEObject Type="Embed" ProgID="Equation.DSMT4" ShapeID="_x0000_i1119" DrawAspect="Content" ObjectID="_1681844150" r:id="rId33"/>
        </w:object>
      </w:r>
      <w:r>
        <w:rPr>
          <w:lang w:val="en-US"/>
        </w:rPr>
        <w:t xml:space="preserve"> is an arbitrary vector.</w:t>
      </w:r>
    </w:p>
    <w:p w14:paraId="2DDF71FB" w14:textId="77777777" w:rsidR="001B2A4F" w:rsidRDefault="001B2A4F">
      <w:pPr>
        <w:rPr>
          <w:lang w:val="en-US"/>
        </w:rPr>
      </w:pPr>
    </w:p>
    <w:p w14:paraId="26D72458" w14:textId="1EC09050" w:rsidR="001B2A4F" w:rsidRPr="007B0C4C" w:rsidRDefault="001B2A4F">
      <w:pPr>
        <w:rPr>
          <w:lang w:val="en-US"/>
        </w:rPr>
      </w:pPr>
      <w:r>
        <w:rPr>
          <w:lang w:val="en-US"/>
        </w:rPr>
        <w:t xml:space="preserve">Since </w:t>
      </w:r>
      <w:r w:rsidR="007B0C4C" w:rsidRPr="003E6C8A">
        <w:rPr>
          <w:position w:val="-10"/>
        </w:rPr>
        <w:object w:dxaOrig="1320" w:dyaOrig="320" w14:anchorId="57391935">
          <v:shape id="_x0000_i1136" type="#_x0000_t75" style="width:65.9pt;height:15.9pt" o:ole="">
            <v:imagedata r:id="rId34" o:title=""/>
          </v:shape>
          <o:OLEObject Type="Embed" ProgID="Equation.DSMT4" ShapeID="_x0000_i1136" DrawAspect="Content" ObjectID="_1681844151" r:id="rId35"/>
        </w:object>
      </w:r>
      <w:bookmarkStart w:id="0" w:name="MTBlankEqn"/>
      <w:r w:rsidR="007B0C4C">
        <w:rPr>
          <w:lang w:val="en-US"/>
        </w:rPr>
        <w:t xml:space="preserve"> and </w:t>
      </w:r>
      <w:r w:rsidR="007B0C4C" w:rsidRPr="007B0C4C">
        <w:rPr>
          <w:position w:val="-24"/>
        </w:rPr>
        <w:object w:dxaOrig="2340" w:dyaOrig="620" w14:anchorId="2EAEB3CD">
          <v:shape id="_x0000_i1144" type="#_x0000_t75" style="width:116.9pt;height:30.85pt" o:ole="">
            <v:imagedata r:id="rId36" o:title=""/>
          </v:shape>
          <o:OLEObject Type="Embed" ProgID="Equation.DSMT4" ShapeID="_x0000_i1144" DrawAspect="Content" ObjectID="_1681844152" r:id="rId37"/>
        </w:object>
      </w:r>
      <w:bookmarkEnd w:id="0"/>
      <w:r w:rsidR="007B0C4C">
        <w:rPr>
          <w:lang w:val="en-US"/>
        </w:rPr>
        <w:t xml:space="preserve"> , the phase portrait is a spiral sink.</w:t>
      </w:r>
    </w:p>
    <w:p w14:paraId="461E92CC" w14:textId="152102C4" w:rsidR="007B0C4C" w:rsidRDefault="007B0C4C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69EE9EF9" wp14:editId="54D9C56D">
            <wp:extent cx="6294120" cy="40671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120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73C56A" w14:textId="77777777" w:rsidR="007B0C4C" w:rsidRDefault="007B0C4C">
      <w:pPr>
        <w:rPr>
          <w:lang w:val="en-US"/>
        </w:rPr>
      </w:pPr>
      <w:r>
        <w:rPr>
          <w:lang w:val="en-US"/>
        </w:rPr>
        <w:br w:type="page"/>
      </w:r>
    </w:p>
    <w:p w14:paraId="2847DE0E" w14:textId="7A8C8201" w:rsidR="007B0C4C" w:rsidRDefault="007B0C4C" w:rsidP="007B0C4C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386E20DA" wp14:editId="3C7C4B0B">
            <wp:extent cx="6300470" cy="894080"/>
            <wp:effectExtent l="0" t="0" r="5080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894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B0C4C">
        <w:rPr>
          <w:lang w:val="en-US"/>
        </w:rPr>
        <w:t xml:space="preserve"> </w:t>
      </w:r>
      <w:r>
        <w:rPr>
          <w:lang w:val="en-US"/>
        </w:rPr>
        <w:t xml:space="preserve">The characteristic equation </w:t>
      </w:r>
    </w:p>
    <w:p w14:paraId="681E8D3C" w14:textId="32986A74" w:rsidR="007B0C4C" w:rsidRPr="00D14D3A" w:rsidRDefault="007B0C4C" w:rsidP="007B0C4C">
      <w:pPr>
        <w:pStyle w:val="MTDisplayEquation"/>
      </w:pPr>
      <w:r>
        <w:tab/>
      </w:r>
      <w:r w:rsidR="00281CB2" w:rsidRPr="003E6C8A">
        <w:rPr>
          <w:position w:val="-10"/>
        </w:rPr>
        <w:object w:dxaOrig="4040" w:dyaOrig="360" w14:anchorId="744C4723">
          <v:shape id="_x0000_i1157" type="#_x0000_t75" style="width:201.95pt;height:18.25pt" o:ole="">
            <v:imagedata r:id="rId40" o:title=""/>
          </v:shape>
          <o:OLEObject Type="Embed" ProgID="Equation.DSMT4" ShapeID="_x0000_i1157" DrawAspect="Content" ObjectID="_1681844153" r:id="rId41"/>
        </w:object>
      </w:r>
      <w:r>
        <w:t xml:space="preserve"> </w:t>
      </w:r>
    </w:p>
    <w:p w14:paraId="771D21F1" w14:textId="4697AFE4" w:rsidR="007B0C4C" w:rsidRDefault="007B0C4C" w:rsidP="007B0C4C">
      <w:pPr>
        <w:rPr>
          <w:lang w:val="en-US"/>
        </w:rPr>
      </w:pPr>
      <w:r>
        <w:rPr>
          <w:lang w:val="en-US"/>
        </w:rPr>
        <w:t xml:space="preserve"> has roots </w:t>
      </w:r>
      <w:r w:rsidR="00281CB2" w:rsidRPr="00281CB2">
        <w:rPr>
          <w:position w:val="-12"/>
          <w:lang w:val="en-US"/>
        </w:rPr>
        <w:object w:dxaOrig="600" w:dyaOrig="360" w14:anchorId="2D520CEA">
          <v:shape id="_x0000_i1159" type="#_x0000_t75" style="width:29.9pt;height:18.25pt" o:ole="">
            <v:imagedata r:id="rId42" o:title=""/>
          </v:shape>
          <o:OLEObject Type="Embed" ProgID="Equation.DSMT4" ShapeID="_x0000_i1159" DrawAspect="Content" ObjectID="_1681844154" r:id="rId43"/>
        </w:object>
      </w:r>
      <w:r w:rsidR="00281CB2">
        <w:rPr>
          <w:lang w:val="en-US"/>
        </w:rPr>
        <w:t xml:space="preserve">, </w:t>
      </w:r>
      <w:r w:rsidR="00281CB2" w:rsidRPr="00281CB2">
        <w:rPr>
          <w:position w:val="-12"/>
          <w:lang w:val="en-US"/>
        </w:rPr>
        <w:object w:dxaOrig="639" w:dyaOrig="360" w14:anchorId="0CBC37A4">
          <v:shape id="_x0000_i1162" type="#_x0000_t75" style="width:31.8pt;height:18.25pt" o:ole="">
            <v:imagedata r:id="rId44" o:title=""/>
          </v:shape>
          <o:OLEObject Type="Embed" ProgID="Equation.DSMT4" ShapeID="_x0000_i1162" DrawAspect="Content" ObjectID="_1681844155" r:id="rId45"/>
        </w:object>
      </w:r>
      <w:r>
        <w:rPr>
          <w:lang w:val="en-US"/>
        </w:rPr>
        <w:t>. It follows that</w:t>
      </w:r>
    </w:p>
    <w:p w14:paraId="33AC1103" w14:textId="68ABDE21" w:rsidR="007B0C4C" w:rsidRDefault="007B0C4C" w:rsidP="007B0C4C">
      <w:pPr>
        <w:pStyle w:val="MTDisplayEquation"/>
      </w:pPr>
      <w:r>
        <w:tab/>
      </w:r>
      <w:r w:rsidR="00281CB2" w:rsidRPr="00281CB2">
        <w:rPr>
          <w:position w:val="-12"/>
        </w:rPr>
        <w:object w:dxaOrig="1520" w:dyaOrig="380" w14:anchorId="3FC648F2">
          <v:shape id="_x0000_i1164" type="#_x0000_t75" style="width:76.2pt;height:19.15pt" o:ole="">
            <v:imagedata r:id="rId46" o:title=""/>
          </v:shape>
          <o:OLEObject Type="Embed" ProgID="Equation.DSMT4" ShapeID="_x0000_i1164" DrawAspect="Content" ObjectID="_1681844156" r:id="rId47"/>
        </w:object>
      </w:r>
      <w:r>
        <w:t>.</w:t>
      </w:r>
    </w:p>
    <w:p w14:paraId="6B1580AC" w14:textId="77777777" w:rsidR="007B0C4C" w:rsidRDefault="007B0C4C" w:rsidP="007B0C4C">
      <w:pPr>
        <w:rPr>
          <w:lang w:val="en-US"/>
        </w:rPr>
      </w:pPr>
      <w:r>
        <w:rPr>
          <w:lang w:val="en-US"/>
        </w:rPr>
        <w:t>The equalities</w:t>
      </w:r>
    </w:p>
    <w:p w14:paraId="32F6257F" w14:textId="5299F732" w:rsidR="007B0C4C" w:rsidRDefault="007B0C4C" w:rsidP="007B0C4C">
      <w:pPr>
        <w:pStyle w:val="MTDisplayEquation"/>
      </w:pPr>
      <w:r>
        <w:tab/>
      </w:r>
      <w:r w:rsidR="00281CB2" w:rsidRPr="00281CB2">
        <w:rPr>
          <w:position w:val="-30"/>
        </w:rPr>
        <w:object w:dxaOrig="4860" w:dyaOrig="720" w14:anchorId="34E940E2">
          <v:shape id="_x0000_i1166" type="#_x0000_t75" style="width:243.1pt;height:36pt" o:ole="">
            <v:imagedata r:id="rId48" o:title=""/>
          </v:shape>
          <o:OLEObject Type="Embed" ProgID="Equation.DSMT4" ShapeID="_x0000_i1166" DrawAspect="Content" ObjectID="_1681844157" r:id="rId49"/>
        </w:object>
      </w:r>
      <w:r>
        <w:t xml:space="preserve"> </w:t>
      </w:r>
    </w:p>
    <w:p w14:paraId="280938E7" w14:textId="77777777" w:rsidR="007B0C4C" w:rsidRDefault="007B0C4C" w:rsidP="007B0C4C">
      <w:pPr>
        <w:rPr>
          <w:lang w:val="en-US"/>
        </w:rPr>
      </w:pPr>
      <w:r>
        <w:rPr>
          <w:lang w:val="en-US"/>
        </w:rPr>
        <w:t xml:space="preserve"> imply</w:t>
      </w:r>
    </w:p>
    <w:p w14:paraId="04D8BF80" w14:textId="12C155DB" w:rsidR="007B0C4C" w:rsidRDefault="007B0C4C" w:rsidP="007B0C4C">
      <w:pPr>
        <w:pStyle w:val="MTDisplayEquation"/>
      </w:pPr>
      <w:r>
        <w:tab/>
      </w:r>
      <w:r w:rsidR="002F3388" w:rsidRPr="002F3388">
        <w:rPr>
          <w:position w:val="-68"/>
        </w:rPr>
        <w:object w:dxaOrig="5480" w:dyaOrig="1480" w14:anchorId="736AF730">
          <v:shape id="_x0000_i1172" type="#_x0000_t75" style="width:273.95pt;height:73.85pt" o:ole="">
            <v:imagedata r:id="rId50" o:title=""/>
          </v:shape>
          <o:OLEObject Type="Embed" ProgID="Equation.DSMT4" ShapeID="_x0000_i1172" DrawAspect="Content" ObjectID="_1681844158" r:id="rId51"/>
        </w:object>
      </w:r>
      <w:r>
        <w:t xml:space="preserve"> </w:t>
      </w:r>
    </w:p>
    <w:p w14:paraId="0A375337" w14:textId="77777777" w:rsidR="007B0C4C" w:rsidRDefault="007B0C4C" w:rsidP="007B0C4C">
      <w:pPr>
        <w:rPr>
          <w:lang w:val="en-US"/>
        </w:rPr>
      </w:pPr>
      <w:r>
        <w:rPr>
          <w:lang w:val="en-US"/>
        </w:rPr>
        <w:t>It follows that the general solution is</w:t>
      </w:r>
    </w:p>
    <w:p w14:paraId="078023ED" w14:textId="2BD7CF3C" w:rsidR="007B0C4C" w:rsidRDefault="007B0C4C" w:rsidP="007B0C4C">
      <w:pPr>
        <w:pStyle w:val="MTDisplayEquation"/>
      </w:pPr>
      <w:r>
        <w:tab/>
      </w:r>
      <w:r w:rsidR="002F3388" w:rsidRPr="002F3388">
        <w:rPr>
          <w:position w:val="-30"/>
        </w:rPr>
        <w:object w:dxaOrig="2520" w:dyaOrig="720" w14:anchorId="6999EB83">
          <v:shape id="_x0000_i1170" type="#_x0000_t75" style="width:126.25pt;height:36pt" o:ole="">
            <v:imagedata r:id="rId52" o:title=""/>
          </v:shape>
          <o:OLEObject Type="Embed" ProgID="Equation.DSMT4" ShapeID="_x0000_i1170" DrawAspect="Content" ObjectID="_1681844159" r:id="rId53"/>
        </w:object>
      </w:r>
      <w:r>
        <w:t>,</w:t>
      </w:r>
    </w:p>
    <w:p w14:paraId="59EEDE63" w14:textId="32764F70" w:rsidR="007B0C4C" w:rsidRDefault="007B0C4C" w:rsidP="007B0C4C">
      <w:pPr>
        <w:rPr>
          <w:lang w:val="en-US"/>
        </w:rPr>
      </w:pPr>
      <w:r>
        <w:rPr>
          <w:lang w:val="en-US"/>
        </w:rPr>
        <w:t xml:space="preserve">where </w:t>
      </w:r>
      <w:r w:rsidR="0042180D" w:rsidRPr="0042180D">
        <w:rPr>
          <w:position w:val="-14"/>
          <w:lang w:val="en-US"/>
        </w:rPr>
        <w:object w:dxaOrig="400" w:dyaOrig="380" w14:anchorId="5F7C5A6A">
          <v:shape id="_x0000_i1177" type="#_x0000_t75" style="width:20.1pt;height:19.15pt" o:ole="">
            <v:imagedata r:id="rId54" o:title=""/>
          </v:shape>
          <o:OLEObject Type="Embed" ProgID="Equation.DSMT4" ShapeID="_x0000_i1177" DrawAspect="Content" ObjectID="_1681844160" r:id="rId55"/>
        </w:object>
      </w:r>
      <w:r w:rsidR="0042180D">
        <w:rPr>
          <w:lang w:val="en-US"/>
        </w:rPr>
        <w:t xml:space="preserve"> are</w:t>
      </w:r>
      <w:r>
        <w:rPr>
          <w:lang w:val="en-US"/>
        </w:rPr>
        <w:t xml:space="preserve"> arbitrary</w:t>
      </w:r>
      <w:r w:rsidR="0042180D">
        <w:rPr>
          <w:lang w:val="en-US"/>
        </w:rPr>
        <w:t xml:space="preserve"> reals</w:t>
      </w:r>
      <w:r>
        <w:rPr>
          <w:lang w:val="en-US"/>
        </w:rPr>
        <w:t>.</w:t>
      </w:r>
    </w:p>
    <w:p w14:paraId="3BD66B02" w14:textId="77777777" w:rsidR="007B0C4C" w:rsidRDefault="007B0C4C" w:rsidP="007B0C4C">
      <w:pPr>
        <w:rPr>
          <w:lang w:val="en-US"/>
        </w:rPr>
      </w:pPr>
    </w:p>
    <w:p w14:paraId="2BD40CE9" w14:textId="6F3F5123" w:rsidR="007B0C4C" w:rsidRDefault="007B0C4C" w:rsidP="007B0C4C">
      <w:pPr>
        <w:rPr>
          <w:lang w:val="en-US"/>
        </w:rPr>
      </w:pPr>
      <w:r>
        <w:rPr>
          <w:lang w:val="en-US"/>
        </w:rPr>
        <w:t xml:space="preserve">Since </w:t>
      </w:r>
      <w:r w:rsidR="0042180D" w:rsidRPr="003E6C8A">
        <w:rPr>
          <w:position w:val="-10"/>
        </w:rPr>
        <w:object w:dxaOrig="840" w:dyaOrig="320" w14:anchorId="2FA03948">
          <v:shape id="_x0000_i1179" type="#_x0000_t75" style="width:42.1pt;height:15.9pt" o:ole="">
            <v:imagedata r:id="rId56" o:title=""/>
          </v:shape>
          <o:OLEObject Type="Embed" ProgID="Equation.DSMT4" ShapeID="_x0000_i1179" DrawAspect="Content" ObjectID="_1681844161" r:id="rId57"/>
        </w:object>
      </w:r>
      <w:r>
        <w:rPr>
          <w:lang w:val="en-US"/>
        </w:rPr>
        <w:t xml:space="preserve"> and </w:t>
      </w:r>
      <w:r w:rsidR="0042180D" w:rsidRPr="0042180D">
        <w:rPr>
          <w:position w:val="-6"/>
        </w:rPr>
        <w:object w:dxaOrig="920" w:dyaOrig="279" w14:anchorId="30C247C3">
          <v:shape id="_x0000_i1181" type="#_x0000_t75" style="width:45.8pt;height:14.05pt" o:ole="">
            <v:imagedata r:id="rId58" o:title=""/>
          </v:shape>
          <o:OLEObject Type="Embed" ProgID="Equation.DSMT4" ShapeID="_x0000_i1181" DrawAspect="Content" ObjectID="_1681844162" r:id="rId59"/>
        </w:object>
      </w:r>
      <w:r>
        <w:rPr>
          <w:lang w:val="en-US"/>
        </w:rPr>
        <w:t xml:space="preserve"> , the phase portrait is a </w:t>
      </w:r>
      <w:r w:rsidR="0042180D">
        <w:rPr>
          <w:lang w:val="en-US"/>
        </w:rPr>
        <w:t>line of unstable fixed points</w:t>
      </w:r>
      <w:r>
        <w:rPr>
          <w:lang w:val="en-US"/>
        </w:rPr>
        <w:t>.</w:t>
      </w:r>
    </w:p>
    <w:p w14:paraId="7E7553F0" w14:textId="7089397A" w:rsidR="0042180D" w:rsidRDefault="0042180D" w:rsidP="007B0C4C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2505289" wp14:editId="5A2B7177">
            <wp:extent cx="6294120" cy="406717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120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6EEDDC" w14:textId="77777777" w:rsidR="0042180D" w:rsidRDefault="0042180D">
      <w:pPr>
        <w:rPr>
          <w:lang w:val="en-US"/>
        </w:rPr>
      </w:pPr>
      <w:r>
        <w:rPr>
          <w:lang w:val="en-US"/>
        </w:rPr>
        <w:br w:type="page"/>
      </w:r>
    </w:p>
    <w:p w14:paraId="2D59FE9B" w14:textId="2C4841A7" w:rsidR="0042180D" w:rsidRDefault="0042180D" w:rsidP="007B0C4C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7847374F" wp14:editId="5F21BC78">
            <wp:extent cx="5353050" cy="86677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0B7962" w14:textId="0A788E30" w:rsidR="0042180D" w:rsidRDefault="00161897" w:rsidP="007B0C4C">
      <w:pPr>
        <w:rPr>
          <w:lang w:val="en-US"/>
        </w:rPr>
      </w:pPr>
      <w:r>
        <w:rPr>
          <w:lang w:val="en-US"/>
        </w:rPr>
        <w:t xml:space="preserve">The general solution of the inhomogeneous equation is  </w:t>
      </w:r>
    </w:p>
    <w:p w14:paraId="4DF38840" w14:textId="6511CEF3" w:rsidR="00161897" w:rsidRPr="007B0C4C" w:rsidRDefault="00161897" w:rsidP="00161897">
      <w:pPr>
        <w:pStyle w:val="MTDisplayEquation"/>
      </w:pPr>
      <w:r>
        <w:tab/>
      </w:r>
      <w:r w:rsidRPr="00161897">
        <w:rPr>
          <w:position w:val="-30"/>
        </w:rPr>
        <w:object w:dxaOrig="3200" w:dyaOrig="720" w14:anchorId="75D0CCE8">
          <v:shape id="_x0000_i1188" type="#_x0000_t75" style="width:159.9pt;height:36pt" o:ole="">
            <v:imagedata r:id="rId62" o:title=""/>
          </v:shape>
          <o:OLEObject Type="Embed" ProgID="Equation.DSMT4" ShapeID="_x0000_i1188" DrawAspect="Content" ObjectID="_1681844163" r:id="rId63"/>
        </w:object>
      </w:r>
      <w:r>
        <w:t>,</w:t>
      </w:r>
    </w:p>
    <w:p w14:paraId="5E02310F" w14:textId="0A3E164F" w:rsidR="007B0C4C" w:rsidRDefault="00161897">
      <w:pPr>
        <w:rPr>
          <w:lang w:val="en-US"/>
        </w:rPr>
      </w:pPr>
      <w:r>
        <w:rPr>
          <w:lang w:val="en-US"/>
        </w:rPr>
        <w:t xml:space="preserve">where </w:t>
      </w:r>
      <w:r w:rsidRPr="00161897">
        <w:rPr>
          <w:position w:val="-14"/>
          <w:lang w:val="en-US"/>
        </w:rPr>
        <w:object w:dxaOrig="540" w:dyaOrig="380" w14:anchorId="47464615">
          <v:shape id="_x0000_i1192" type="#_x0000_t75" style="width:27.1pt;height:19.15pt" o:ole="">
            <v:imagedata r:id="rId64" o:title=""/>
          </v:shape>
          <o:OLEObject Type="Embed" ProgID="Equation.DSMT4" ShapeID="_x0000_i1192" DrawAspect="Content" ObjectID="_1681844164" r:id="rId65"/>
        </w:object>
      </w:r>
      <w:r>
        <w:rPr>
          <w:lang w:val="en-US"/>
        </w:rPr>
        <w:t xml:space="preserve"> is a particular solution. </w:t>
      </w:r>
      <w:r w:rsidR="00542074">
        <w:rPr>
          <w:lang w:val="en-US"/>
        </w:rPr>
        <w:t>Let</w:t>
      </w:r>
    </w:p>
    <w:p w14:paraId="0AEA966A" w14:textId="7184AAA0" w:rsidR="00542074" w:rsidRDefault="00542074" w:rsidP="00542074">
      <w:pPr>
        <w:pStyle w:val="MTDisplayEquation"/>
      </w:pPr>
      <w:r>
        <w:tab/>
      </w:r>
      <w:r w:rsidRPr="00542074">
        <w:rPr>
          <w:position w:val="-14"/>
        </w:rPr>
        <w:object w:dxaOrig="1420" w:dyaOrig="380" w14:anchorId="6AE0C738">
          <v:shape id="_x0000_i1202" type="#_x0000_t75" style="width:71.05pt;height:19.15pt" o:ole="">
            <v:imagedata r:id="rId66" o:title=""/>
          </v:shape>
          <o:OLEObject Type="Embed" ProgID="Equation.DSMT4" ShapeID="_x0000_i1202" DrawAspect="Content" ObjectID="_1681844165" r:id="rId67"/>
        </w:object>
      </w:r>
      <w:r>
        <w:t>.</w:t>
      </w:r>
    </w:p>
    <w:p w14:paraId="6158486E" w14:textId="26863459" w:rsidR="00542074" w:rsidRDefault="00542074">
      <w:pPr>
        <w:rPr>
          <w:lang w:val="en-US"/>
        </w:rPr>
      </w:pPr>
      <w:r>
        <w:rPr>
          <w:lang w:val="en-US"/>
        </w:rPr>
        <w:t>It follows that</w:t>
      </w:r>
    </w:p>
    <w:p w14:paraId="0592EF9C" w14:textId="0181B85E" w:rsidR="00542074" w:rsidRDefault="00542074" w:rsidP="00542074">
      <w:pPr>
        <w:pStyle w:val="MTDisplayEquation"/>
      </w:pPr>
      <w:r>
        <w:tab/>
      </w:r>
      <w:r w:rsidRPr="00542074">
        <w:rPr>
          <w:position w:val="-30"/>
        </w:rPr>
        <w:object w:dxaOrig="3159" w:dyaOrig="720" w14:anchorId="1E98D2C9">
          <v:shape id="_x0000_i1205" type="#_x0000_t75" style="width:158.05pt;height:36pt" o:ole="">
            <v:imagedata r:id="rId68" o:title=""/>
          </v:shape>
          <o:OLEObject Type="Embed" ProgID="Equation.DSMT4" ShapeID="_x0000_i1205" DrawAspect="Content" ObjectID="_1681844166" r:id="rId69"/>
        </w:object>
      </w:r>
      <w:r>
        <w:t>.</w:t>
      </w:r>
    </w:p>
    <w:p w14:paraId="10175CD7" w14:textId="7D51A712" w:rsidR="006D03C9" w:rsidRDefault="00542074" w:rsidP="006D03C9">
      <w:pPr>
        <w:rPr>
          <w:lang w:val="en-US"/>
        </w:rPr>
      </w:pPr>
      <w:r>
        <w:rPr>
          <w:lang w:val="en-US"/>
        </w:rPr>
        <w:t xml:space="preserve">We have </w:t>
      </w:r>
      <w:r w:rsidRPr="00542074">
        <w:rPr>
          <w:position w:val="-30"/>
          <w:lang w:val="en-US"/>
        </w:rPr>
        <w:object w:dxaOrig="1080" w:dyaOrig="720" w14:anchorId="5BC821E8">
          <v:shape id="_x0000_i1209" type="#_x0000_t75" style="width:54.25pt;height:36pt" o:ole="">
            <v:imagedata r:id="rId70" o:title=""/>
          </v:shape>
          <o:OLEObject Type="Embed" ProgID="Equation.DSMT4" ShapeID="_x0000_i1209" DrawAspect="Content" ObjectID="_1681844167" r:id="rId71"/>
        </w:object>
      </w:r>
      <w:r>
        <w:rPr>
          <w:lang w:val="en-US"/>
        </w:rPr>
        <w:t xml:space="preserve"> and </w:t>
      </w:r>
      <w:r w:rsidRPr="00542074">
        <w:rPr>
          <w:position w:val="-30"/>
        </w:rPr>
        <w:object w:dxaOrig="2020" w:dyaOrig="720" w14:anchorId="70CB17A8">
          <v:shape id="_x0000_i1212" type="#_x0000_t75" style="width:101pt;height:36pt" o:ole="">
            <v:imagedata r:id="rId72" o:title=""/>
          </v:shape>
          <o:OLEObject Type="Embed" ProgID="Equation.DSMT4" ShapeID="_x0000_i1212" DrawAspect="Content" ObjectID="_1681844168" r:id="rId73"/>
        </w:object>
      </w:r>
      <w:r>
        <w:rPr>
          <w:lang w:val="en-US"/>
        </w:rPr>
        <w:t xml:space="preserve">. The last equation is solvable iff </w:t>
      </w:r>
      <w:r w:rsidR="006D03C9" w:rsidRPr="006D03C9">
        <w:rPr>
          <w:position w:val="-10"/>
          <w:lang w:val="en-US"/>
        </w:rPr>
        <w:object w:dxaOrig="1920" w:dyaOrig="320" w14:anchorId="04A0B99F">
          <v:shape id="_x0000_i1215" type="#_x0000_t75" style="width:95.85pt;height:15.9pt" o:ole="">
            <v:imagedata r:id="rId74" o:title=""/>
          </v:shape>
          <o:OLEObject Type="Embed" ProgID="Equation.DSMT4" ShapeID="_x0000_i1215" DrawAspect="Content" ObjectID="_1681844169" r:id="rId75"/>
        </w:object>
      </w:r>
      <w:r w:rsidR="006D03C9">
        <w:rPr>
          <w:lang w:val="en-US"/>
        </w:rPr>
        <w:t xml:space="preserve"> or </w:t>
      </w:r>
      <w:r w:rsidR="006D03C9" w:rsidRPr="006D03C9">
        <w:rPr>
          <w:position w:val="-24"/>
          <w:lang w:val="en-US"/>
        </w:rPr>
        <w:object w:dxaOrig="560" w:dyaOrig="620" w14:anchorId="1F3E98EB">
          <v:shape id="_x0000_i1219" type="#_x0000_t75" style="width:28.05pt;height:30.85pt" o:ole="">
            <v:imagedata r:id="rId76" o:title=""/>
          </v:shape>
          <o:OLEObject Type="Embed" ProgID="Equation.DSMT4" ShapeID="_x0000_i1219" DrawAspect="Content" ObjectID="_1681844170" r:id="rId77"/>
        </w:object>
      </w:r>
      <w:r w:rsidR="006D03C9">
        <w:rPr>
          <w:lang w:val="en-US"/>
        </w:rPr>
        <w:t xml:space="preserve">. So, we get </w:t>
      </w:r>
      <w:r w:rsidR="006D03C9" w:rsidRPr="006D03C9">
        <w:rPr>
          <w:position w:val="-24"/>
        </w:rPr>
        <w:object w:dxaOrig="1579" w:dyaOrig="620" w14:anchorId="2C6F6D6A">
          <v:shape id="_x0000_i1227" type="#_x0000_t75" style="width:79pt;height:30.85pt" o:ole="">
            <v:imagedata r:id="rId78" o:title=""/>
          </v:shape>
          <o:OLEObject Type="Embed" ProgID="Equation.DSMT4" ShapeID="_x0000_i1227" DrawAspect="Content" ObjectID="_1681844171" r:id="rId79"/>
        </w:object>
      </w:r>
      <w:r w:rsidR="006D03C9">
        <w:rPr>
          <w:lang w:val="en-US"/>
        </w:rPr>
        <w:t xml:space="preserve">. We can choose </w:t>
      </w:r>
      <w:r w:rsidR="006D03C9" w:rsidRPr="006D03C9">
        <w:rPr>
          <w:position w:val="-30"/>
          <w:lang w:val="en-US"/>
        </w:rPr>
        <w:object w:dxaOrig="1219" w:dyaOrig="720" w14:anchorId="09172B54">
          <v:shape id="_x0000_i1230" type="#_x0000_t75" style="width:60.8pt;height:36pt" o:ole="">
            <v:imagedata r:id="rId80" o:title=""/>
          </v:shape>
          <o:OLEObject Type="Embed" ProgID="Equation.DSMT4" ShapeID="_x0000_i1230" DrawAspect="Content" ObjectID="_1681844172" r:id="rId81"/>
        </w:object>
      </w:r>
      <w:r w:rsidR="006D03C9">
        <w:rPr>
          <w:lang w:val="en-US"/>
        </w:rPr>
        <w:t>, so</w:t>
      </w:r>
    </w:p>
    <w:p w14:paraId="408355E0" w14:textId="691EF4E1" w:rsidR="008E2B3F" w:rsidRDefault="006D03C9" w:rsidP="006D03C9">
      <w:pPr>
        <w:pStyle w:val="MTDisplayEquation"/>
      </w:pPr>
      <w:r>
        <w:tab/>
      </w:r>
      <w:r w:rsidR="008E2B3F" w:rsidRPr="006D03C9">
        <w:rPr>
          <w:position w:val="-30"/>
        </w:rPr>
        <w:object w:dxaOrig="3840" w:dyaOrig="720" w14:anchorId="32F82F13">
          <v:shape id="_x0000_i1241" type="#_x0000_t75" style="width:192.15pt;height:36pt" o:ole="">
            <v:imagedata r:id="rId82" o:title=""/>
          </v:shape>
          <o:OLEObject Type="Embed" ProgID="Equation.DSMT4" ShapeID="_x0000_i1241" DrawAspect="Content" ObjectID="_1681844173" r:id="rId83"/>
        </w:object>
      </w:r>
      <w:r w:rsidR="008E2B3F">
        <w:t>.</w:t>
      </w:r>
    </w:p>
    <w:p w14:paraId="63A54529" w14:textId="77777777" w:rsidR="008E2B3F" w:rsidRDefault="008E2B3F">
      <w:pPr>
        <w:rPr>
          <w:lang w:val="en-US"/>
        </w:rPr>
      </w:pPr>
      <w:r>
        <w:br w:type="page"/>
      </w:r>
    </w:p>
    <w:p w14:paraId="6564DA7E" w14:textId="7ED7937A" w:rsidR="006D03C9" w:rsidRDefault="008E2B3F" w:rsidP="006D03C9">
      <w:pPr>
        <w:pStyle w:val="MTDisplayEquation"/>
      </w:pPr>
      <w:r>
        <w:rPr>
          <w:noProof/>
        </w:rPr>
        <w:lastRenderedPageBreak/>
        <w:drawing>
          <wp:inline distT="0" distB="0" distL="0" distR="0" wp14:anchorId="43C2B7FC" wp14:editId="20191F6E">
            <wp:extent cx="5572125" cy="41910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55721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41AB54" w14:textId="2E08CF45" w:rsidR="008E2B3F" w:rsidRDefault="008E2B3F" w:rsidP="008E2B3F">
      <w:pPr>
        <w:rPr>
          <w:lang w:val="en-US"/>
        </w:rPr>
      </w:pPr>
      <w:r>
        <w:rPr>
          <w:lang w:val="en-US"/>
        </w:rPr>
        <w:t xml:space="preserve">The auxiliary equation of the homogeneous equation is </w:t>
      </w:r>
      <w:r w:rsidRPr="008E2B3F">
        <w:rPr>
          <w:position w:val="-10"/>
          <w:lang w:val="en-US"/>
        </w:rPr>
        <w:object w:dxaOrig="2940" w:dyaOrig="360" w14:anchorId="539114B6">
          <v:shape id="_x0000_i1245" type="#_x0000_t75" style="width:146.8pt;height:18.25pt" o:ole="">
            <v:imagedata r:id="rId85" o:title=""/>
          </v:shape>
          <o:OLEObject Type="Embed" ProgID="Equation.DSMT4" ShapeID="_x0000_i1245" DrawAspect="Content" ObjectID="_1681844174" r:id="rId86"/>
        </w:object>
      </w:r>
      <w:r>
        <w:rPr>
          <w:lang w:val="en-US"/>
        </w:rPr>
        <w:t xml:space="preserve">. It follows that the general solution of the </w:t>
      </w:r>
      <w:r>
        <w:rPr>
          <w:lang w:val="en-US"/>
        </w:rPr>
        <w:t>homogeneous equation</w:t>
      </w:r>
      <w:r>
        <w:rPr>
          <w:lang w:val="en-US"/>
        </w:rPr>
        <w:t xml:space="preserve"> is </w:t>
      </w:r>
      <w:r w:rsidRPr="008E2B3F">
        <w:rPr>
          <w:position w:val="-12"/>
          <w:lang w:val="en-US"/>
        </w:rPr>
        <w:object w:dxaOrig="2100" w:dyaOrig="380" w14:anchorId="088B6956">
          <v:shape id="_x0000_i1249" type="#_x0000_t75" style="width:105.2pt;height:19.15pt" o:ole="">
            <v:imagedata r:id="rId87" o:title=""/>
          </v:shape>
          <o:OLEObject Type="Embed" ProgID="Equation.DSMT4" ShapeID="_x0000_i1249" DrawAspect="Content" ObjectID="_1681844175" r:id="rId88"/>
        </w:object>
      </w:r>
      <w:r>
        <w:rPr>
          <w:lang w:val="en-US"/>
        </w:rPr>
        <w:t xml:space="preserve">. A particular solution of the inhomogeneous equation </w:t>
      </w:r>
      <w:r w:rsidR="000A2834">
        <w:rPr>
          <w:lang w:val="en-US"/>
        </w:rPr>
        <w:t>we find as</w:t>
      </w:r>
    </w:p>
    <w:p w14:paraId="23044363" w14:textId="51B8E197" w:rsidR="000A2834" w:rsidRPr="008E2B3F" w:rsidRDefault="000A2834" w:rsidP="000A2834">
      <w:pPr>
        <w:pStyle w:val="MTDisplayEquation"/>
      </w:pPr>
      <w:r>
        <w:tab/>
      </w:r>
      <w:r w:rsidRPr="000A2834">
        <w:rPr>
          <w:position w:val="-14"/>
        </w:rPr>
        <w:object w:dxaOrig="3860" w:dyaOrig="400" w14:anchorId="291FD8CC">
          <v:shape id="_x0000_i1255" type="#_x0000_t75" style="width:193.1pt;height:20.1pt" o:ole="">
            <v:imagedata r:id="rId89" o:title=""/>
          </v:shape>
          <o:OLEObject Type="Embed" ProgID="Equation.DSMT4" ShapeID="_x0000_i1255" DrawAspect="Content" ObjectID="_1681844176" r:id="rId90"/>
        </w:object>
      </w:r>
      <w:r>
        <w:t>.</w:t>
      </w:r>
    </w:p>
    <w:p w14:paraId="2B5D3802" w14:textId="1CD878FA" w:rsidR="006D03C9" w:rsidRDefault="000A2834">
      <w:pPr>
        <w:rPr>
          <w:lang w:val="en-US"/>
        </w:rPr>
      </w:pPr>
      <w:r>
        <w:rPr>
          <w:lang w:val="en-US"/>
        </w:rPr>
        <w:t>We have</w:t>
      </w:r>
    </w:p>
    <w:p w14:paraId="37A5C286" w14:textId="3F02C0F0" w:rsidR="000A2834" w:rsidRDefault="000A2834" w:rsidP="000A2834">
      <w:pPr>
        <w:pStyle w:val="MTDisplayEquation"/>
      </w:pPr>
      <w:r>
        <w:tab/>
      </w:r>
      <w:r w:rsidRPr="000A2834">
        <w:rPr>
          <w:position w:val="-36"/>
        </w:rPr>
        <w:object w:dxaOrig="4800" w:dyaOrig="840" w14:anchorId="4D715B11">
          <v:shape id="_x0000_i1259" type="#_x0000_t75" style="width:239.85pt;height:42.1pt" o:ole="">
            <v:imagedata r:id="rId91" o:title=""/>
          </v:shape>
          <o:OLEObject Type="Embed" ProgID="Equation.DSMT4" ShapeID="_x0000_i1259" DrawAspect="Content" ObjectID="_1681844177" r:id="rId92"/>
        </w:object>
      </w:r>
      <w:r>
        <w:t xml:space="preserve"> </w:t>
      </w:r>
    </w:p>
    <w:p w14:paraId="24F37438" w14:textId="61E57BA6" w:rsidR="000A2834" w:rsidRDefault="000A2834">
      <w:pPr>
        <w:rPr>
          <w:lang w:val="en-US"/>
        </w:rPr>
      </w:pPr>
      <w:r>
        <w:rPr>
          <w:lang w:val="en-US"/>
        </w:rPr>
        <w:t>and</w:t>
      </w:r>
    </w:p>
    <w:p w14:paraId="3BC5805F" w14:textId="7AD93784" w:rsidR="000A2834" w:rsidRDefault="000A2834" w:rsidP="000A2834">
      <w:pPr>
        <w:pStyle w:val="MTDisplayEquation"/>
      </w:pPr>
      <w:r>
        <w:tab/>
      </w:r>
      <w:r w:rsidR="00675517" w:rsidRPr="00675517">
        <w:rPr>
          <w:position w:val="-50"/>
        </w:rPr>
        <w:object w:dxaOrig="9420" w:dyaOrig="1240" w14:anchorId="45D26CE8">
          <v:shape id="_x0000_i1269" type="#_x0000_t75" style="width:470.8pt;height:62.2pt" o:ole="">
            <v:imagedata r:id="rId93" o:title=""/>
          </v:shape>
          <o:OLEObject Type="Embed" ProgID="Equation.DSMT4" ShapeID="_x0000_i1269" DrawAspect="Content" ObjectID="_1681844178" r:id="rId94"/>
        </w:object>
      </w:r>
      <w:r>
        <w:t xml:space="preserve"> </w:t>
      </w:r>
    </w:p>
    <w:p w14:paraId="2BCE2B6F" w14:textId="3F939E05" w:rsidR="00675517" w:rsidRDefault="00675517">
      <w:pPr>
        <w:rPr>
          <w:lang w:val="en-US"/>
        </w:rPr>
      </w:pPr>
      <w:r>
        <w:rPr>
          <w:lang w:val="en-US"/>
        </w:rPr>
        <w:t xml:space="preserve">It follows that </w:t>
      </w:r>
      <w:r w:rsidRPr="00675517">
        <w:rPr>
          <w:position w:val="-24"/>
          <w:lang w:val="en-US"/>
        </w:rPr>
        <w:object w:dxaOrig="620" w:dyaOrig="620" w14:anchorId="22527208">
          <v:shape id="_x0000_i1272" type="#_x0000_t75" style="width:30.85pt;height:30.85pt" o:ole="">
            <v:imagedata r:id="rId95" o:title=""/>
          </v:shape>
          <o:OLEObject Type="Embed" ProgID="Equation.DSMT4" ShapeID="_x0000_i1272" DrawAspect="Content" ObjectID="_1681844179" r:id="rId96"/>
        </w:object>
      </w:r>
      <w:r>
        <w:rPr>
          <w:lang w:val="en-US"/>
        </w:rPr>
        <w:t xml:space="preserve">, </w:t>
      </w:r>
      <w:r w:rsidRPr="00675517">
        <w:rPr>
          <w:position w:val="-24"/>
          <w:lang w:val="en-US"/>
        </w:rPr>
        <w:object w:dxaOrig="920" w:dyaOrig="620" w14:anchorId="62C1D865">
          <v:shape id="_x0000_i1276" type="#_x0000_t75" style="width:45.8pt;height:30.85pt" o:ole="">
            <v:imagedata r:id="rId97" o:title=""/>
          </v:shape>
          <o:OLEObject Type="Embed" ProgID="Equation.DSMT4" ShapeID="_x0000_i1276" DrawAspect="Content" ObjectID="_1681844180" r:id="rId98"/>
        </w:object>
      </w:r>
      <w:r>
        <w:rPr>
          <w:lang w:val="en-US"/>
        </w:rPr>
        <w:t xml:space="preserve">, </w:t>
      </w:r>
      <w:r w:rsidR="00A37F29" w:rsidRPr="00A37F29">
        <w:rPr>
          <w:position w:val="-24"/>
          <w:lang w:val="en-US"/>
        </w:rPr>
        <w:object w:dxaOrig="639" w:dyaOrig="620" w14:anchorId="42C3A7A1">
          <v:shape id="_x0000_i1290" type="#_x0000_t75" style="width:31.8pt;height:30.85pt" o:ole="">
            <v:imagedata r:id="rId99" o:title=""/>
          </v:shape>
          <o:OLEObject Type="Embed" ProgID="Equation.DSMT4" ShapeID="_x0000_i1290" DrawAspect="Content" ObjectID="_1681844181" r:id="rId100"/>
        </w:object>
      </w:r>
      <w:r w:rsidR="00A37F29">
        <w:rPr>
          <w:lang w:val="en-US"/>
        </w:rPr>
        <w:t>, and</w:t>
      </w:r>
    </w:p>
    <w:p w14:paraId="02ED01A9" w14:textId="6BA7CCF6" w:rsidR="00675517" w:rsidRDefault="00675517" w:rsidP="00675517">
      <w:pPr>
        <w:pStyle w:val="MTDisplayEquation"/>
      </w:pPr>
      <w:r>
        <w:tab/>
      </w:r>
      <w:r w:rsidRPr="00675517">
        <w:rPr>
          <w:position w:val="-60"/>
        </w:rPr>
        <w:object w:dxaOrig="5120" w:dyaOrig="1320" w14:anchorId="6028B7B5">
          <v:shape id="_x0000_i1281" type="#_x0000_t75" style="width:256.2pt;height:65.9pt" o:ole="">
            <v:imagedata r:id="rId101" o:title=""/>
          </v:shape>
          <o:OLEObject Type="Embed" ProgID="Equation.DSMT4" ShapeID="_x0000_i1281" DrawAspect="Content" ObjectID="_1681844182" r:id="rId102"/>
        </w:object>
      </w:r>
      <w:r>
        <w:t xml:space="preserve"> </w:t>
      </w:r>
    </w:p>
    <w:p w14:paraId="3753A608" w14:textId="2E0C217B" w:rsidR="000A2834" w:rsidRDefault="00675517">
      <w:pPr>
        <w:rPr>
          <w:lang w:val="en-US"/>
        </w:rPr>
      </w:pPr>
      <w:r>
        <w:rPr>
          <w:lang w:val="en-US"/>
        </w:rPr>
        <w:t xml:space="preserve"> So we have</w:t>
      </w:r>
    </w:p>
    <w:p w14:paraId="226D4423" w14:textId="25D5D471" w:rsidR="00A37F29" w:rsidRDefault="00A37F29" w:rsidP="00A37F29">
      <w:pPr>
        <w:pStyle w:val="MTDisplayEquation"/>
      </w:pPr>
      <w:r>
        <w:tab/>
      </w:r>
      <w:r w:rsidRPr="00A37F29">
        <w:rPr>
          <w:position w:val="-24"/>
        </w:rPr>
        <w:object w:dxaOrig="5400" w:dyaOrig="620" w14:anchorId="67E9D7A3">
          <v:shape id="_x0000_i1286" type="#_x0000_t75" style="width:270.25pt;height:30.85pt" o:ole="">
            <v:imagedata r:id="rId103" o:title=""/>
          </v:shape>
          <o:OLEObject Type="Embed" ProgID="Equation.DSMT4" ShapeID="_x0000_i1286" DrawAspect="Content" ObjectID="_1681844183" r:id="rId104"/>
        </w:object>
      </w:r>
      <w:r>
        <w:t>.</w:t>
      </w:r>
    </w:p>
    <w:p w14:paraId="1743B763" w14:textId="77777777" w:rsidR="00A37F29" w:rsidRDefault="00A37F29">
      <w:pPr>
        <w:rPr>
          <w:lang w:val="en-US"/>
        </w:rPr>
      </w:pPr>
      <w:r>
        <w:br w:type="page"/>
      </w:r>
    </w:p>
    <w:p w14:paraId="0EDF4139" w14:textId="1FC93478" w:rsidR="00A37F29" w:rsidRDefault="00A37F29" w:rsidP="00A37F29">
      <w:pPr>
        <w:pStyle w:val="MTDisplayEquation"/>
      </w:pPr>
      <w:r>
        <w:rPr>
          <w:noProof/>
        </w:rPr>
        <w:lastRenderedPageBreak/>
        <w:drawing>
          <wp:inline distT="0" distB="0" distL="0" distR="0" wp14:anchorId="59D0323F" wp14:editId="4A90603F">
            <wp:extent cx="6300470" cy="457835"/>
            <wp:effectExtent l="0" t="0" r="508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57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EEA26F" w14:textId="526C318D" w:rsidR="00A37F29" w:rsidRDefault="00A37F29" w:rsidP="00A37F29">
      <w:pPr>
        <w:rPr>
          <w:lang w:val="en-US"/>
        </w:rPr>
      </w:pPr>
      <w:r>
        <w:rPr>
          <w:lang w:val="en-US"/>
        </w:rPr>
        <w:t>Let us verify</w:t>
      </w:r>
    </w:p>
    <w:p w14:paraId="1BB5C046" w14:textId="4C3BF187" w:rsidR="00A37F29" w:rsidRPr="00A37F29" w:rsidRDefault="00A37F29" w:rsidP="00A37F29">
      <w:pPr>
        <w:pStyle w:val="MTDisplayEquation"/>
      </w:pPr>
      <w:r>
        <w:tab/>
      </w:r>
      <w:r w:rsidR="00E07B7D" w:rsidRPr="00E07B7D">
        <w:rPr>
          <w:position w:val="-40"/>
        </w:rPr>
        <w:object w:dxaOrig="4880" w:dyaOrig="920" w14:anchorId="13BD60C3">
          <v:shape id="_x0000_i1297" type="#_x0000_t75" style="width:244.05pt;height:45.8pt" o:ole="">
            <v:imagedata r:id="rId106" o:title=""/>
          </v:shape>
          <o:OLEObject Type="Embed" ProgID="Equation.DSMT4" ShapeID="_x0000_i1297" DrawAspect="Content" ObjectID="_1681844184" r:id="rId107"/>
        </w:object>
      </w:r>
      <w:r>
        <w:t xml:space="preserve"> </w:t>
      </w:r>
    </w:p>
    <w:p w14:paraId="0ED76A1C" w14:textId="41C165A4" w:rsidR="00A37F29" w:rsidRDefault="00E07B7D">
      <w:pPr>
        <w:rPr>
          <w:lang w:val="en-US"/>
        </w:rPr>
      </w:pPr>
      <w:r>
        <w:rPr>
          <w:lang w:val="en-US"/>
        </w:rPr>
        <w:t xml:space="preserve">Let </w:t>
      </w:r>
      <w:r w:rsidR="008709DD" w:rsidRPr="00E07B7D">
        <w:rPr>
          <w:position w:val="-14"/>
          <w:lang w:val="en-US"/>
        </w:rPr>
        <w:object w:dxaOrig="1120" w:dyaOrig="400" w14:anchorId="08510E7F">
          <v:shape id="_x0000_i1303" type="#_x0000_t75" style="width:56.1pt;height:20.1pt" o:ole="">
            <v:imagedata r:id="rId108" o:title=""/>
          </v:shape>
          <o:OLEObject Type="Embed" ProgID="Equation.DSMT4" ShapeID="_x0000_i1303" DrawAspect="Content" ObjectID="_1681844185" r:id="rId109"/>
        </w:object>
      </w:r>
      <w:r w:rsidR="008709DD">
        <w:rPr>
          <w:lang w:val="en-US"/>
        </w:rPr>
        <w:t>. We have</w:t>
      </w:r>
    </w:p>
    <w:p w14:paraId="33650E15" w14:textId="36D88451" w:rsidR="008709DD" w:rsidRDefault="008709DD" w:rsidP="008709DD">
      <w:pPr>
        <w:pStyle w:val="MTDisplayEquation"/>
      </w:pPr>
      <w:r>
        <w:tab/>
      </w:r>
      <w:r w:rsidRPr="008709DD">
        <w:rPr>
          <w:position w:val="-16"/>
        </w:rPr>
        <w:object w:dxaOrig="3600" w:dyaOrig="440" w14:anchorId="38A46578">
          <v:shape id="_x0000_i1308" type="#_x0000_t75" style="width:180pt;height:21.95pt" o:ole="">
            <v:imagedata r:id="rId110" o:title=""/>
          </v:shape>
          <o:OLEObject Type="Embed" ProgID="Equation.DSMT4" ShapeID="_x0000_i1308" DrawAspect="Content" ObjectID="_1681844186" r:id="rId111"/>
        </w:object>
      </w:r>
      <w:r>
        <w:t xml:space="preserve">. </w:t>
      </w:r>
    </w:p>
    <w:p w14:paraId="388D41B9" w14:textId="277A27E1" w:rsidR="008709DD" w:rsidRDefault="008709DD">
      <w:pPr>
        <w:rPr>
          <w:lang w:val="en-US"/>
        </w:rPr>
      </w:pPr>
      <w:r>
        <w:rPr>
          <w:lang w:val="en-US"/>
        </w:rPr>
        <w:t xml:space="preserve">It follows that </w:t>
      </w:r>
      <w:r w:rsidRPr="008709DD">
        <w:rPr>
          <w:position w:val="-24"/>
          <w:lang w:val="en-US"/>
        </w:rPr>
        <w:object w:dxaOrig="620" w:dyaOrig="620" w14:anchorId="2C66D5A6">
          <v:shape id="_x0000_i1312" type="#_x0000_t75" style="width:30.85pt;height:30.85pt" o:ole="">
            <v:imagedata r:id="rId112" o:title=""/>
          </v:shape>
          <o:OLEObject Type="Embed" ProgID="Equation.DSMT4" ShapeID="_x0000_i1312" DrawAspect="Content" ObjectID="_1681844187" r:id="rId113"/>
        </w:object>
      </w:r>
      <w:r>
        <w:rPr>
          <w:lang w:val="en-US"/>
        </w:rPr>
        <w:t xml:space="preserve"> and </w:t>
      </w:r>
      <w:r w:rsidRPr="008709DD">
        <w:rPr>
          <w:position w:val="-24"/>
          <w:lang w:val="en-US"/>
        </w:rPr>
        <w:object w:dxaOrig="2380" w:dyaOrig="620" w14:anchorId="3A369365">
          <v:shape id="_x0000_i1316" type="#_x0000_t75" style="width:119.2pt;height:30.85pt" o:ole="">
            <v:imagedata r:id="rId114" o:title=""/>
          </v:shape>
          <o:OLEObject Type="Embed" ProgID="Equation.DSMT4" ShapeID="_x0000_i1316" DrawAspect="Content" ObjectID="_1681844188" r:id="rId115"/>
        </w:object>
      </w:r>
      <w:r>
        <w:rPr>
          <w:lang w:val="en-US"/>
        </w:rPr>
        <w:t>.</w:t>
      </w:r>
    </w:p>
    <w:p w14:paraId="14589940" w14:textId="77777777" w:rsidR="008709DD" w:rsidRDefault="008709DD">
      <w:pPr>
        <w:rPr>
          <w:lang w:val="en-US"/>
        </w:rPr>
      </w:pPr>
      <w:r>
        <w:rPr>
          <w:lang w:val="en-US"/>
        </w:rPr>
        <w:br w:type="page"/>
      </w:r>
    </w:p>
    <w:p w14:paraId="353AAFE1" w14:textId="5D5742EC" w:rsidR="008709DD" w:rsidRDefault="008709DD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4501E897" wp14:editId="0F96AF3D">
            <wp:extent cx="6300470" cy="342265"/>
            <wp:effectExtent l="0" t="0" r="5080" b="63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4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AF3804" w14:textId="22197942" w:rsidR="00BB4D89" w:rsidRDefault="001F5135">
      <w:pPr>
        <w:rPr>
          <w:lang w:val="en-US"/>
        </w:rPr>
      </w:pPr>
      <w:r>
        <w:rPr>
          <w:lang w:val="en-US"/>
        </w:rPr>
        <w:t>The Laplace transform</w:t>
      </w:r>
    </w:p>
    <w:p w14:paraId="464D8F4D" w14:textId="3FBC3D37" w:rsidR="001F5135" w:rsidRDefault="001F5135" w:rsidP="001F5135">
      <w:pPr>
        <w:pStyle w:val="MTDisplayEquation"/>
      </w:pPr>
      <w:r>
        <w:tab/>
      </w:r>
      <w:r w:rsidR="00A40329" w:rsidRPr="00A40329">
        <w:rPr>
          <w:position w:val="-24"/>
        </w:rPr>
        <w:object w:dxaOrig="9440" w:dyaOrig="660" w14:anchorId="39AF3B4C">
          <v:shape id="_x0000_i1369" type="#_x0000_t75" style="width:472.2pt;height:33.2pt" o:ole="">
            <v:imagedata r:id="rId117" o:title=""/>
          </v:shape>
          <o:OLEObject Type="Embed" ProgID="Equation.DSMT4" ShapeID="_x0000_i1369" DrawAspect="Content" ObjectID="_1681844189" r:id="rId118"/>
        </w:object>
      </w:r>
      <w:r w:rsidR="00A40329">
        <w:t>.</w:t>
      </w:r>
      <w:r>
        <w:t xml:space="preserve"> </w:t>
      </w:r>
    </w:p>
    <w:p w14:paraId="43AC1D61" w14:textId="650F33B4" w:rsidR="0017451B" w:rsidRDefault="00A40329">
      <w:pPr>
        <w:rPr>
          <w:lang w:val="en-US"/>
        </w:rPr>
      </w:pPr>
      <w:r>
        <w:rPr>
          <w:lang w:val="en-US"/>
        </w:rPr>
        <w:t xml:space="preserve">It follows that </w:t>
      </w:r>
      <w:r w:rsidRPr="00A40329">
        <w:rPr>
          <w:position w:val="-36"/>
        </w:rPr>
        <w:object w:dxaOrig="4500" w:dyaOrig="1040" w14:anchorId="3A8051C8">
          <v:shape id="_x0000_i1375" type="#_x0000_t75" style="width:224.9pt;height:51.9pt" o:ole="">
            <v:imagedata r:id="rId119" o:title=""/>
          </v:shape>
          <o:OLEObject Type="Embed" ProgID="Equation.DSMT4" ShapeID="_x0000_i1375" DrawAspect="Content" ObjectID="_1681844190" r:id="rId120"/>
        </w:object>
      </w:r>
      <w:r w:rsidR="005F7795">
        <w:rPr>
          <w:lang w:val="en-US"/>
        </w:rPr>
        <w:t xml:space="preserve"> and </w:t>
      </w:r>
    </w:p>
    <w:p w14:paraId="133F7BBA" w14:textId="781F1C1E" w:rsidR="005F7795" w:rsidRDefault="005F7795" w:rsidP="005F7795">
      <w:pPr>
        <w:pStyle w:val="MTDisplayEquation"/>
      </w:pPr>
      <w:r>
        <w:tab/>
      </w:r>
      <w:r w:rsidR="00010F12" w:rsidRPr="00010F12">
        <w:rPr>
          <w:position w:val="-58"/>
        </w:rPr>
        <w:object w:dxaOrig="9360" w:dyaOrig="1280" w14:anchorId="16F5B7C9">
          <v:shape id="_x0000_i1382" type="#_x0000_t75" style="width:468pt;height:64.05pt" o:ole="">
            <v:imagedata r:id="rId121" o:title=""/>
          </v:shape>
          <o:OLEObject Type="Embed" ProgID="Equation.DSMT4" ShapeID="_x0000_i1382" DrawAspect="Content" ObjectID="_1681844191" r:id="rId122"/>
        </w:object>
      </w:r>
      <w:r w:rsidR="00010F12">
        <w:t>.</w:t>
      </w:r>
    </w:p>
    <w:p w14:paraId="310381AB" w14:textId="77777777" w:rsidR="00A40329" w:rsidRDefault="00A40329">
      <w:pPr>
        <w:rPr>
          <w:lang w:val="en-US"/>
        </w:rPr>
      </w:pPr>
    </w:p>
    <w:p w14:paraId="3BA95619" w14:textId="6C1E8553" w:rsidR="008709DD" w:rsidRDefault="008709DD">
      <w:pPr>
        <w:rPr>
          <w:lang w:val="en-US"/>
        </w:rPr>
      </w:pPr>
    </w:p>
    <w:p w14:paraId="69EDA8B3" w14:textId="5D6DDC6D" w:rsidR="008709DD" w:rsidRDefault="008709DD">
      <w:pPr>
        <w:rPr>
          <w:lang w:val="en-US"/>
        </w:rPr>
      </w:pPr>
      <w:r>
        <w:rPr>
          <w:lang w:val="en-US"/>
        </w:rPr>
        <w:br w:type="page"/>
      </w:r>
    </w:p>
    <w:p w14:paraId="5AAE3609" w14:textId="40CD90EB" w:rsidR="008709DD" w:rsidRDefault="0017451B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62F50FA2" wp14:editId="7026463D">
            <wp:extent cx="6300470" cy="255905"/>
            <wp:effectExtent l="0" t="0" r="508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25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3D6ACD" w14:textId="4E7B6B9C" w:rsidR="009871E2" w:rsidRDefault="00786ED1">
      <w:pPr>
        <w:rPr>
          <w:lang w:val="en-US"/>
        </w:rPr>
      </w:pPr>
      <w:r>
        <w:rPr>
          <w:lang w:val="en-US"/>
        </w:rPr>
        <w:t>The Taylor series</w:t>
      </w:r>
      <w:r w:rsidR="009871E2">
        <w:rPr>
          <w:lang w:val="en-US"/>
        </w:rPr>
        <w:t xml:space="preserve"> </w:t>
      </w:r>
    </w:p>
    <w:p w14:paraId="6FDC1DA1" w14:textId="16684CA7" w:rsidR="00786ED1" w:rsidRDefault="00786ED1" w:rsidP="00786ED1">
      <w:pPr>
        <w:pStyle w:val="MTDisplayEquation"/>
      </w:pPr>
      <w:r>
        <w:tab/>
      </w:r>
      <w:r w:rsidRPr="00786ED1">
        <w:rPr>
          <w:position w:val="-62"/>
        </w:rPr>
        <w:object w:dxaOrig="7780" w:dyaOrig="1359" w14:anchorId="49E4E3B3">
          <v:shape id="_x0000_i1331" type="#_x0000_t75" style="width:389pt;height:67.8pt" o:ole="">
            <v:imagedata r:id="rId124" o:title=""/>
          </v:shape>
          <o:OLEObject Type="Embed" ProgID="Equation.DSMT4" ShapeID="_x0000_i1331" DrawAspect="Content" ObjectID="_1681844192" r:id="rId125"/>
        </w:object>
      </w:r>
      <w:r>
        <w:t xml:space="preserve"> .</w:t>
      </w:r>
    </w:p>
    <w:p w14:paraId="3A5152EC" w14:textId="5EE4A448" w:rsidR="00786ED1" w:rsidRDefault="00786ED1" w:rsidP="00786ED1">
      <w:pPr>
        <w:rPr>
          <w:lang w:val="en-US"/>
        </w:rPr>
      </w:pPr>
      <w:r>
        <w:rPr>
          <w:lang w:val="en-US"/>
        </w:rPr>
        <w:t xml:space="preserve">So, </w:t>
      </w:r>
    </w:p>
    <w:p w14:paraId="047F3B39" w14:textId="7DD78E3C" w:rsidR="00786ED1" w:rsidRPr="00786ED1" w:rsidRDefault="00786ED1" w:rsidP="00786ED1">
      <w:pPr>
        <w:pStyle w:val="MTDisplayEquation"/>
      </w:pPr>
      <w:r>
        <w:tab/>
      </w:r>
      <w:r w:rsidR="00E95EFB" w:rsidRPr="00E95EFB">
        <w:rPr>
          <w:position w:val="-58"/>
        </w:rPr>
        <w:object w:dxaOrig="6940" w:dyaOrig="1280" w14:anchorId="0D4F5954">
          <v:shape id="_x0000_i1339" type="#_x0000_t75" style="width:346.9pt;height:64.05pt" o:ole="">
            <v:imagedata r:id="rId126" o:title=""/>
          </v:shape>
          <o:OLEObject Type="Embed" ProgID="Equation.DSMT4" ShapeID="_x0000_i1339" DrawAspect="Content" ObjectID="_1681844193" r:id="rId127"/>
        </w:object>
      </w:r>
      <w:r>
        <w:t xml:space="preserve"> </w:t>
      </w:r>
    </w:p>
    <w:p w14:paraId="71580BCA" w14:textId="7E2B4732" w:rsidR="00786ED1" w:rsidRDefault="00E95EFB">
      <w:pPr>
        <w:rPr>
          <w:lang w:val="en-US"/>
        </w:rPr>
      </w:pPr>
      <w:r>
        <w:rPr>
          <w:lang w:val="en-US"/>
        </w:rPr>
        <w:t xml:space="preserve">It follows that </w:t>
      </w:r>
      <w:r w:rsidRPr="00E95EFB">
        <w:rPr>
          <w:position w:val="-10"/>
        </w:rPr>
        <w:object w:dxaOrig="1060" w:dyaOrig="360" w14:anchorId="7ECE68C9">
          <v:shape id="_x0000_i1345" type="#_x0000_t75" style="width:52.85pt;height:18.25pt" o:ole="">
            <v:imagedata r:id="rId128" o:title=""/>
          </v:shape>
          <o:OLEObject Type="Embed" ProgID="Equation.DSMT4" ShapeID="_x0000_i1345" DrawAspect="Content" ObjectID="_1681844194" r:id="rId129"/>
        </w:object>
      </w:r>
      <w:r>
        <w:rPr>
          <w:lang w:val="en-US"/>
        </w:rPr>
        <w:t xml:space="preserve"> and </w:t>
      </w:r>
      <w:r w:rsidRPr="00E95EFB">
        <w:rPr>
          <w:position w:val="-10"/>
        </w:rPr>
        <w:object w:dxaOrig="1060" w:dyaOrig="360" w14:anchorId="30888168">
          <v:shape id="_x0000_i1347" type="#_x0000_t75" style="width:52.85pt;height:18.25pt" o:ole="">
            <v:imagedata r:id="rId130" o:title=""/>
          </v:shape>
          <o:OLEObject Type="Embed" ProgID="Equation.DSMT4" ShapeID="_x0000_i1347" DrawAspect="Content" ObjectID="_1681844195" r:id="rId131"/>
        </w:object>
      </w:r>
      <w:r>
        <w:rPr>
          <w:lang w:val="en-US"/>
        </w:rPr>
        <w:t xml:space="preserve"> </w:t>
      </w:r>
      <w:proofErr w:type="spellStart"/>
      <w:r w:rsidR="002D184A">
        <w:rPr>
          <w:lang w:val="en-US"/>
        </w:rPr>
        <w:t>and</w:t>
      </w:r>
      <w:proofErr w:type="spellEnd"/>
      <w:r w:rsidR="00BB4D89">
        <w:rPr>
          <w:lang w:val="en-US"/>
        </w:rPr>
        <w:t xml:space="preserve"> the first 5 terms are</w:t>
      </w:r>
    </w:p>
    <w:p w14:paraId="06481A7E" w14:textId="1AB1F2BA" w:rsidR="002D184A" w:rsidRDefault="002D184A" w:rsidP="002D184A">
      <w:pPr>
        <w:pStyle w:val="MTDisplayEquation"/>
      </w:pPr>
      <w:r>
        <w:tab/>
      </w:r>
      <w:r w:rsidRPr="002D184A">
        <w:rPr>
          <w:position w:val="-24"/>
        </w:rPr>
        <w:object w:dxaOrig="3019" w:dyaOrig="660" w14:anchorId="0D2D877D">
          <v:shape id="_x0000_i1355" type="#_x0000_t75" style="width:151pt;height:33.2pt" o:ole="">
            <v:imagedata r:id="rId132" o:title=""/>
          </v:shape>
          <o:OLEObject Type="Embed" ProgID="Equation.DSMT4" ShapeID="_x0000_i1355" DrawAspect="Content" ObjectID="_1681844196" r:id="rId133"/>
        </w:object>
      </w:r>
      <w:r>
        <w:t xml:space="preserve"> </w:t>
      </w:r>
    </w:p>
    <w:p w14:paraId="36FD2298" w14:textId="77777777" w:rsidR="002D184A" w:rsidRPr="00542074" w:rsidRDefault="002D184A">
      <w:pPr>
        <w:rPr>
          <w:lang w:val="en-US"/>
        </w:rPr>
      </w:pPr>
    </w:p>
    <w:sectPr w:rsidR="002D184A" w:rsidRPr="00542074" w:rsidSect="003D7DF2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DF2"/>
    <w:rsid w:val="00010F12"/>
    <w:rsid w:val="000A2834"/>
    <w:rsid w:val="001007EE"/>
    <w:rsid w:val="00161897"/>
    <w:rsid w:val="0017451B"/>
    <w:rsid w:val="0018221C"/>
    <w:rsid w:val="001B2A4F"/>
    <w:rsid w:val="001F5135"/>
    <w:rsid w:val="002371FC"/>
    <w:rsid w:val="00281CB2"/>
    <w:rsid w:val="002D184A"/>
    <w:rsid w:val="002F3388"/>
    <w:rsid w:val="00314410"/>
    <w:rsid w:val="0036178A"/>
    <w:rsid w:val="003C2392"/>
    <w:rsid w:val="003D27AD"/>
    <w:rsid w:val="003D7DF2"/>
    <w:rsid w:val="003E6C8A"/>
    <w:rsid w:val="0042180D"/>
    <w:rsid w:val="0045754C"/>
    <w:rsid w:val="00542074"/>
    <w:rsid w:val="005D71BA"/>
    <w:rsid w:val="005F7795"/>
    <w:rsid w:val="00675517"/>
    <w:rsid w:val="006D03C9"/>
    <w:rsid w:val="00712C62"/>
    <w:rsid w:val="007300C2"/>
    <w:rsid w:val="00740438"/>
    <w:rsid w:val="00786ED1"/>
    <w:rsid w:val="007B0C4C"/>
    <w:rsid w:val="007F6F94"/>
    <w:rsid w:val="008709DD"/>
    <w:rsid w:val="008E2B3F"/>
    <w:rsid w:val="00930469"/>
    <w:rsid w:val="009766DC"/>
    <w:rsid w:val="009871E2"/>
    <w:rsid w:val="009A5197"/>
    <w:rsid w:val="00A37F29"/>
    <w:rsid w:val="00A40329"/>
    <w:rsid w:val="00A771F1"/>
    <w:rsid w:val="00B30804"/>
    <w:rsid w:val="00B35839"/>
    <w:rsid w:val="00BB4D89"/>
    <w:rsid w:val="00C05B70"/>
    <w:rsid w:val="00C06F0E"/>
    <w:rsid w:val="00C259E9"/>
    <w:rsid w:val="00CF6BE4"/>
    <w:rsid w:val="00D14D3A"/>
    <w:rsid w:val="00D74CEF"/>
    <w:rsid w:val="00E01A00"/>
    <w:rsid w:val="00E07B7D"/>
    <w:rsid w:val="00E95EFB"/>
    <w:rsid w:val="00F32116"/>
    <w:rsid w:val="00FA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25702"/>
  <w15:chartTrackingRefBased/>
  <w15:docId w15:val="{8A4699E1-95A2-413E-A915-0B8FEF22A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  <w14:cntxtAlts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link w:val="MTDisplayEquationChar"/>
    <w:rsid w:val="003D7DF2"/>
    <w:pPr>
      <w:tabs>
        <w:tab w:val="center" w:pos="4960"/>
        <w:tab w:val="right" w:pos="9920"/>
      </w:tabs>
    </w:pPr>
    <w:rPr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3D7DF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63.wmf"/><Relationship Id="rId21" Type="http://schemas.openxmlformats.org/officeDocument/2006/relationships/oleObject" Target="embeddings/oleObject7.bin"/><Relationship Id="rId42" Type="http://schemas.openxmlformats.org/officeDocument/2006/relationships/image" Target="media/image23.wmf"/><Relationship Id="rId63" Type="http://schemas.openxmlformats.org/officeDocument/2006/relationships/oleObject" Target="embeddings/oleObject26.bin"/><Relationship Id="rId84" Type="http://schemas.openxmlformats.org/officeDocument/2006/relationships/image" Target="media/image45.png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47.bin"/><Relationship Id="rId11" Type="http://schemas.openxmlformats.org/officeDocument/2006/relationships/oleObject" Target="embeddings/oleObject3.bin"/><Relationship Id="rId32" Type="http://schemas.openxmlformats.org/officeDocument/2006/relationships/image" Target="media/image17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2.bin"/><Relationship Id="rId58" Type="http://schemas.openxmlformats.org/officeDocument/2006/relationships/image" Target="media/image31.wmf"/><Relationship Id="rId74" Type="http://schemas.openxmlformats.org/officeDocument/2006/relationships/image" Target="media/image40.wmf"/><Relationship Id="rId79" Type="http://schemas.openxmlformats.org/officeDocument/2006/relationships/oleObject" Target="embeddings/oleObject34.bin"/><Relationship Id="rId102" Type="http://schemas.openxmlformats.org/officeDocument/2006/relationships/oleObject" Target="embeddings/oleObject45.bin"/><Relationship Id="rId123" Type="http://schemas.openxmlformats.org/officeDocument/2006/relationships/image" Target="media/image66.png"/><Relationship Id="rId128" Type="http://schemas.openxmlformats.org/officeDocument/2006/relationships/image" Target="media/image69.wmf"/><Relationship Id="rId5" Type="http://schemas.openxmlformats.org/officeDocument/2006/relationships/image" Target="media/image2.wmf"/><Relationship Id="rId90" Type="http://schemas.openxmlformats.org/officeDocument/2006/relationships/oleObject" Target="embeddings/oleObject39.bin"/><Relationship Id="rId95" Type="http://schemas.openxmlformats.org/officeDocument/2006/relationships/image" Target="media/image51.wmf"/><Relationship Id="rId22" Type="http://schemas.openxmlformats.org/officeDocument/2006/relationships/image" Target="media/image12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6.wmf"/><Relationship Id="rId64" Type="http://schemas.openxmlformats.org/officeDocument/2006/relationships/image" Target="media/image35.wmf"/><Relationship Id="rId69" Type="http://schemas.openxmlformats.org/officeDocument/2006/relationships/oleObject" Target="embeddings/oleObject29.bin"/><Relationship Id="rId113" Type="http://schemas.openxmlformats.org/officeDocument/2006/relationships/oleObject" Target="embeddings/oleObject50.bin"/><Relationship Id="rId118" Type="http://schemas.openxmlformats.org/officeDocument/2006/relationships/oleObject" Target="embeddings/oleObject52.bin"/><Relationship Id="rId134" Type="http://schemas.openxmlformats.org/officeDocument/2006/relationships/fontTable" Target="fontTable.xml"/><Relationship Id="rId80" Type="http://schemas.openxmlformats.org/officeDocument/2006/relationships/image" Target="media/image43.wmf"/><Relationship Id="rId85" Type="http://schemas.openxmlformats.org/officeDocument/2006/relationships/image" Target="media/image46.wmf"/><Relationship Id="rId12" Type="http://schemas.openxmlformats.org/officeDocument/2006/relationships/image" Target="media/image6.png"/><Relationship Id="rId17" Type="http://schemas.openxmlformats.org/officeDocument/2006/relationships/image" Target="media/image9.wmf"/><Relationship Id="rId33" Type="http://schemas.openxmlformats.org/officeDocument/2006/relationships/oleObject" Target="embeddings/oleObject13.bin"/><Relationship Id="rId38" Type="http://schemas.openxmlformats.org/officeDocument/2006/relationships/image" Target="media/image20.png"/><Relationship Id="rId59" Type="http://schemas.openxmlformats.org/officeDocument/2006/relationships/oleObject" Target="embeddings/oleObject25.bin"/><Relationship Id="rId103" Type="http://schemas.openxmlformats.org/officeDocument/2006/relationships/image" Target="media/image55.wmf"/><Relationship Id="rId108" Type="http://schemas.openxmlformats.org/officeDocument/2006/relationships/image" Target="media/image58.wmf"/><Relationship Id="rId124" Type="http://schemas.openxmlformats.org/officeDocument/2006/relationships/image" Target="media/image67.wmf"/><Relationship Id="rId129" Type="http://schemas.openxmlformats.org/officeDocument/2006/relationships/oleObject" Target="embeddings/oleObject57.bin"/><Relationship Id="rId54" Type="http://schemas.openxmlformats.org/officeDocument/2006/relationships/image" Target="media/image29.wmf"/><Relationship Id="rId70" Type="http://schemas.openxmlformats.org/officeDocument/2006/relationships/image" Target="media/image38.wmf"/><Relationship Id="rId75" Type="http://schemas.openxmlformats.org/officeDocument/2006/relationships/oleObject" Target="embeddings/oleObject32.bin"/><Relationship Id="rId91" Type="http://schemas.openxmlformats.org/officeDocument/2006/relationships/image" Target="media/image49.wmf"/><Relationship Id="rId96" Type="http://schemas.openxmlformats.org/officeDocument/2006/relationships/oleObject" Target="embeddings/oleObject42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23" Type="http://schemas.openxmlformats.org/officeDocument/2006/relationships/oleObject" Target="embeddings/oleObject8.bin"/><Relationship Id="rId28" Type="http://schemas.openxmlformats.org/officeDocument/2006/relationships/image" Target="media/image15.wmf"/><Relationship Id="rId49" Type="http://schemas.openxmlformats.org/officeDocument/2006/relationships/oleObject" Target="embeddings/oleObject20.bin"/><Relationship Id="rId114" Type="http://schemas.openxmlformats.org/officeDocument/2006/relationships/image" Target="media/image61.wmf"/><Relationship Id="rId119" Type="http://schemas.openxmlformats.org/officeDocument/2006/relationships/image" Target="media/image64.wmf"/><Relationship Id="rId44" Type="http://schemas.openxmlformats.org/officeDocument/2006/relationships/image" Target="media/image24.wmf"/><Relationship Id="rId60" Type="http://schemas.openxmlformats.org/officeDocument/2006/relationships/image" Target="media/image32.png"/><Relationship Id="rId65" Type="http://schemas.openxmlformats.org/officeDocument/2006/relationships/oleObject" Target="embeddings/oleObject27.bin"/><Relationship Id="rId81" Type="http://schemas.openxmlformats.org/officeDocument/2006/relationships/oleObject" Target="embeddings/oleObject35.bin"/><Relationship Id="rId86" Type="http://schemas.openxmlformats.org/officeDocument/2006/relationships/oleObject" Target="embeddings/oleObject37.bin"/><Relationship Id="rId130" Type="http://schemas.openxmlformats.org/officeDocument/2006/relationships/image" Target="media/image70.wmf"/><Relationship Id="rId135" Type="http://schemas.openxmlformats.org/officeDocument/2006/relationships/theme" Target="theme/theme1.xml"/><Relationship Id="rId13" Type="http://schemas.openxmlformats.org/officeDocument/2006/relationships/image" Target="media/image7.wmf"/><Relationship Id="rId18" Type="http://schemas.openxmlformats.org/officeDocument/2006/relationships/oleObject" Target="embeddings/oleObject6.bin"/><Relationship Id="rId39" Type="http://schemas.openxmlformats.org/officeDocument/2006/relationships/image" Target="media/image21.png"/><Relationship Id="rId109" Type="http://schemas.openxmlformats.org/officeDocument/2006/relationships/oleObject" Target="embeddings/oleObject48.bin"/><Relationship Id="rId34" Type="http://schemas.openxmlformats.org/officeDocument/2006/relationships/image" Target="media/image18.wmf"/><Relationship Id="rId50" Type="http://schemas.openxmlformats.org/officeDocument/2006/relationships/image" Target="media/image27.wmf"/><Relationship Id="rId55" Type="http://schemas.openxmlformats.org/officeDocument/2006/relationships/oleObject" Target="embeddings/oleObject23.bin"/><Relationship Id="rId76" Type="http://schemas.openxmlformats.org/officeDocument/2006/relationships/image" Target="media/image41.wmf"/><Relationship Id="rId97" Type="http://schemas.openxmlformats.org/officeDocument/2006/relationships/image" Target="media/image52.wmf"/><Relationship Id="rId104" Type="http://schemas.openxmlformats.org/officeDocument/2006/relationships/oleObject" Target="embeddings/oleObject46.bin"/><Relationship Id="rId120" Type="http://schemas.openxmlformats.org/officeDocument/2006/relationships/oleObject" Target="embeddings/oleObject53.bin"/><Relationship Id="rId125" Type="http://schemas.openxmlformats.org/officeDocument/2006/relationships/oleObject" Target="embeddings/oleObject55.bin"/><Relationship Id="rId7" Type="http://schemas.openxmlformats.org/officeDocument/2006/relationships/image" Target="media/image3.png"/><Relationship Id="rId71" Type="http://schemas.openxmlformats.org/officeDocument/2006/relationships/oleObject" Target="embeddings/oleObject30.bin"/><Relationship Id="rId92" Type="http://schemas.openxmlformats.org/officeDocument/2006/relationships/oleObject" Target="embeddings/oleObject40.bin"/><Relationship Id="rId2" Type="http://schemas.openxmlformats.org/officeDocument/2006/relationships/settings" Target="setting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13.wmf"/><Relationship Id="rId40" Type="http://schemas.openxmlformats.org/officeDocument/2006/relationships/image" Target="media/image22.wmf"/><Relationship Id="rId45" Type="http://schemas.openxmlformats.org/officeDocument/2006/relationships/oleObject" Target="embeddings/oleObject18.bin"/><Relationship Id="rId66" Type="http://schemas.openxmlformats.org/officeDocument/2006/relationships/image" Target="media/image36.wmf"/><Relationship Id="rId87" Type="http://schemas.openxmlformats.org/officeDocument/2006/relationships/image" Target="media/image47.wmf"/><Relationship Id="rId110" Type="http://schemas.openxmlformats.org/officeDocument/2006/relationships/image" Target="media/image59.wmf"/><Relationship Id="rId115" Type="http://schemas.openxmlformats.org/officeDocument/2006/relationships/oleObject" Target="embeddings/oleObject51.bin"/><Relationship Id="rId131" Type="http://schemas.openxmlformats.org/officeDocument/2006/relationships/oleObject" Target="embeddings/oleObject58.bin"/><Relationship Id="rId61" Type="http://schemas.openxmlformats.org/officeDocument/2006/relationships/image" Target="media/image33.png"/><Relationship Id="rId82" Type="http://schemas.openxmlformats.org/officeDocument/2006/relationships/image" Target="media/image44.wmf"/><Relationship Id="rId19" Type="http://schemas.openxmlformats.org/officeDocument/2006/relationships/image" Target="media/image10.png"/><Relationship Id="rId14" Type="http://schemas.openxmlformats.org/officeDocument/2006/relationships/oleObject" Target="embeddings/oleObject4.bin"/><Relationship Id="rId30" Type="http://schemas.openxmlformats.org/officeDocument/2006/relationships/image" Target="media/image16.wmf"/><Relationship Id="rId35" Type="http://schemas.openxmlformats.org/officeDocument/2006/relationships/oleObject" Target="embeddings/oleObject14.bin"/><Relationship Id="rId56" Type="http://schemas.openxmlformats.org/officeDocument/2006/relationships/image" Target="media/image30.wmf"/><Relationship Id="rId77" Type="http://schemas.openxmlformats.org/officeDocument/2006/relationships/oleObject" Target="embeddings/oleObject33.bin"/><Relationship Id="rId100" Type="http://schemas.openxmlformats.org/officeDocument/2006/relationships/oleObject" Target="embeddings/oleObject44.bin"/><Relationship Id="rId105" Type="http://schemas.openxmlformats.org/officeDocument/2006/relationships/image" Target="media/image56.png"/><Relationship Id="rId126" Type="http://schemas.openxmlformats.org/officeDocument/2006/relationships/image" Target="media/image68.wmf"/><Relationship Id="rId8" Type="http://schemas.openxmlformats.org/officeDocument/2006/relationships/image" Target="media/image4.wmf"/><Relationship Id="rId51" Type="http://schemas.openxmlformats.org/officeDocument/2006/relationships/oleObject" Target="embeddings/oleObject21.bin"/><Relationship Id="rId72" Type="http://schemas.openxmlformats.org/officeDocument/2006/relationships/image" Target="media/image39.wmf"/><Relationship Id="rId93" Type="http://schemas.openxmlformats.org/officeDocument/2006/relationships/image" Target="media/image50.wmf"/><Relationship Id="rId98" Type="http://schemas.openxmlformats.org/officeDocument/2006/relationships/oleObject" Target="embeddings/oleObject43.bin"/><Relationship Id="rId121" Type="http://schemas.openxmlformats.org/officeDocument/2006/relationships/image" Target="media/image65.wmf"/><Relationship Id="rId3" Type="http://schemas.openxmlformats.org/officeDocument/2006/relationships/webSettings" Target="webSettings.xml"/><Relationship Id="rId25" Type="http://schemas.openxmlformats.org/officeDocument/2006/relationships/oleObject" Target="embeddings/oleObject9.bin"/><Relationship Id="rId46" Type="http://schemas.openxmlformats.org/officeDocument/2006/relationships/image" Target="media/image25.wmf"/><Relationship Id="rId67" Type="http://schemas.openxmlformats.org/officeDocument/2006/relationships/oleObject" Target="embeddings/oleObject28.bin"/><Relationship Id="rId116" Type="http://schemas.openxmlformats.org/officeDocument/2006/relationships/image" Target="media/image62.png"/><Relationship Id="rId20" Type="http://schemas.openxmlformats.org/officeDocument/2006/relationships/image" Target="media/image11.wmf"/><Relationship Id="rId41" Type="http://schemas.openxmlformats.org/officeDocument/2006/relationships/oleObject" Target="embeddings/oleObject16.bin"/><Relationship Id="rId62" Type="http://schemas.openxmlformats.org/officeDocument/2006/relationships/image" Target="media/image34.wmf"/><Relationship Id="rId83" Type="http://schemas.openxmlformats.org/officeDocument/2006/relationships/oleObject" Target="embeddings/oleObject36.bin"/><Relationship Id="rId88" Type="http://schemas.openxmlformats.org/officeDocument/2006/relationships/oleObject" Target="embeddings/oleObject38.bin"/><Relationship Id="rId111" Type="http://schemas.openxmlformats.org/officeDocument/2006/relationships/oleObject" Target="embeddings/oleObject49.bin"/><Relationship Id="rId132" Type="http://schemas.openxmlformats.org/officeDocument/2006/relationships/image" Target="media/image71.wmf"/><Relationship Id="rId15" Type="http://schemas.openxmlformats.org/officeDocument/2006/relationships/image" Target="media/image8.wmf"/><Relationship Id="rId36" Type="http://schemas.openxmlformats.org/officeDocument/2006/relationships/image" Target="media/image19.wmf"/><Relationship Id="rId57" Type="http://schemas.openxmlformats.org/officeDocument/2006/relationships/oleObject" Target="embeddings/oleObject24.bin"/><Relationship Id="rId106" Type="http://schemas.openxmlformats.org/officeDocument/2006/relationships/image" Target="media/image57.wmf"/><Relationship Id="rId127" Type="http://schemas.openxmlformats.org/officeDocument/2006/relationships/oleObject" Target="embeddings/oleObject56.bin"/><Relationship Id="rId10" Type="http://schemas.openxmlformats.org/officeDocument/2006/relationships/image" Target="media/image5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8.wmf"/><Relationship Id="rId73" Type="http://schemas.openxmlformats.org/officeDocument/2006/relationships/oleObject" Target="embeddings/oleObject31.bin"/><Relationship Id="rId78" Type="http://schemas.openxmlformats.org/officeDocument/2006/relationships/image" Target="media/image42.wmf"/><Relationship Id="rId94" Type="http://schemas.openxmlformats.org/officeDocument/2006/relationships/oleObject" Target="embeddings/oleObject41.bin"/><Relationship Id="rId99" Type="http://schemas.openxmlformats.org/officeDocument/2006/relationships/image" Target="media/image53.wmf"/><Relationship Id="rId101" Type="http://schemas.openxmlformats.org/officeDocument/2006/relationships/image" Target="media/image54.wmf"/><Relationship Id="rId122" Type="http://schemas.openxmlformats.org/officeDocument/2006/relationships/oleObject" Target="embeddings/oleObject54.bin"/><Relationship Id="rId4" Type="http://schemas.openxmlformats.org/officeDocument/2006/relationships/image" Target="media/image1.png"/><Relationship Id="rId9" Type="http://schemas.openxmlformats.org/officeDocument/2006/relationships/oleObject" Target="embeddings/oleObject2.bin"/><Relationship Id="rId26" Type="http://schemas.openxmlformats.org/officeDocument/2006/relationships/image" Target="media/image14.wmf"/><Relationship Id="rId47" Type="http://schemas.openxmlformats.org/officeDocument/2006/relationships/oleObject" Target="embeddings/oleObject19.bin"/><Relationship Id="rId68" Type="http://schemas.openxmlformats.org/officeDocument/2006/relationships/image" Target="media/image37.wmf"/><Relationship Id="rId89" Type="http://schemas.openxmlformats.org/officeDocument/2006/relationships/image" Target="media/image48.wmf"/><Relationship Id="rId112" Type="http://schemas.openxmlformats.org/officeDocument/2006/relationships/image" Target="media/image60.wmf"/><Relationship Id="rId133" Type="http://schemas.openxmlformats.org/officeDocument/2006/relationships/oleObject" Target="embeddings/oleObject5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10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paha</dc:creator>
  <cp:keywords/>
  <dc:description/>
  <cp:lastModifiedBy>paha</cp:lastModifiedBy>
  <cp:revision>1</cp:revision>
  <dcterms:created xsi:type="dcterms:W3CDTF">2021-05-06T15:44:00Z</dcterms:created>
  <dcterms:modified xsi:type="dcterms:W3CDTF">2021-05-06T19:04:00Z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