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51" w:rsidRDefault="000C0FB0">
      <w:pPr>
        <w:spacing w:after="806" w:line="259" w:lineRule="auto"/>
        <w:ind w:left="510" w:right="-1229" w:firstLine="0"/>
      </w:pPr>
      <w:r>
        <w:rPr>
          <w:rFonts w:ascii="Arial" w:eastAsia="Arial" w:hAnsi="Arial" w:cs="Arial"/>
        </w:rPr>
        <w:t xml:space="preserve"> </w:t>
      </w:r>
    </w:p>
    <w:p w:rsidR="00204951" w:rsidRDefault="000C0FB0" w:rsidP="000C0FB0">
      <w:pPr>
        <w:spacing w:line="265" w:lineRule="auto"/>
        <w:ind w:left="10" w:right="-13" w:hanging="10"/>
      </w:pPr>
      <w:r>
        <w:t xml:space="preserve">                                           </w:t>
      </w:r>
      <w:bookmarkStart w:id="0" w:name="_GoBack"/>
      <w:r>
        <w:t xml:space="preserve">Math 202.03 </w:t>
      </w:r>
      <w:r>
        <w:t xml:space="preserve">Writing Assignment </w:t>
      </w:r>
      <w:bookmarkEnd w:id="0"/>
    </w:p>
    <w:p w:rsidR="000C0FB0" w:rsidRDefault="000C0FB0">
      <w:pPr>
        <w:ind w:left="1730"/>
      </w:pPr>
    </w:p>
    <w:p w:rsidR="00204951" w:rsidRDefault="000C0FB0">
      <w:pPr>
        <w:ind w:left="1730"/>
      </w:pPr>
      <w:r>
        <w:t>For my business I chose to sell tennis balls. Although tennis balls are usually sold in packs of 3, I chose to sell balls by the dozen. The approximate variable cost is $75 per dozen to make, I will refer to them as a package of tennis balls. My total fixe</w:t>
      </w:r>
      <w:r>
        <w:t xml:space="preserve">d costs for my business are $7,500 per month, so my cost function is C(x) = 7,500 + 75x. I can afford $150,000 in total costs per month, to find how many units I can produce I set 150,000 equal to my cost function and solve for x. After doing so I got the </w:t>
      </w:r>
      <w:r>
        <w:t xml:space="preserve">answer of </w:t>
      </w:r>
    </w:p>
    <w:p w:rsidR="00204951" w:rsidRDefault="000C0FB0">
      <w:pPr>
        <w:spacing w:after="236" w:line="259" w:lineRule="auto"/>
        <w:ind w:left="1730" w:firstLine="0"/>
      </w:pPr>
      <w:r>
        <w:t xml:space="preserve">1,900 units. </w:t>
      </w:r>
    </w:p>
    <w:p w:rsidR="00204951" w:rsidRDefault="000C0FB0">
      <w:pPr>
        <w:ind w:left="1730"/>
      </w:pPr>
      <w:r>
        <w:t>Next, I want to find my revenue function, which is R=</w:t>
      </w:r>
      <w:proofErr w:type="spellStart"/>
      <w:r>
        <w:t>xp</w:t>
      </w:r>
      <w:proofErr w:type="spellEnd"/>
      <w:r>
        <w:t>. Where x is the number of golf balls sold and p is price per dozen balls. We can find p by using the price-demand equation, which in my case was P =320-1/30x. So my revenue fu</w:t>
      </w:r>
      <w:r>
        <w:t xml:space="preserve">nction is R(x) = </w:t>
      </w:r>
      <w:proofErr w:type="gramStart"/>
      <w:r>
        <w:t>x(</w:t>
      </w:r>
      <w:proofErr w:type="gramEnd"/>
      <w:r>
        <w:t xml:space="preserve">3201/30x) or R(x) = 320x-1/30x^2. </w:t>
      </w:r>
    </w:p>
    <w:p w:rsidR="00204951" w:rsidRDefault="000C0FB0">
      <w:pPr>
        <w:ind w:left="1730"/>
      </w:pPr>
      <w:r>
        <w:t xml:space="preserve">To find the feasible range of units demanded per month, I simply took the </w:t>
      </w:r>
      <w:proofErr w:type="spellStart"/>
      <w:proofErr w:type="gramStart"/>
      <w:r>
        <w:t>pricedemand</w:t>
      </w:r>
      <w:proofErr w:type="spellEnd"/>
      <w:proofErr w:type="gramEnd"/>
      <w:r>
        <w:t xml:space="preserve"> function, set it so that is greater than or equal to 0, then solve for x. And I got 9,600 is greater than or equal t</w:t>
      </w:r>
      <w:r>
        <w:t xml:space="preserve">o 0. So the feasible range is between 0 and 9,600, with 0 and 9,600 being possible. </w:t>
      </w:r>
    </w:p>
    <w:p w:rsidR="00204951" w:rsidRDefault="000C0FB0">
      <w:pPr>
        <w:ind w:left="1730"/>
      </w:pPr>
      <w:r>
        <w:t xml:space="preserve">Now I want to find the profit function, which is R(x) – C(x). So I took my revenue functions minus my cost function. So my profit function is P(x) = -1/30x^2 </w:t>
      </w:r>
    </w:p>
    <w:p w:rsidR="00204951" w:rsidRDefault="000C0FB0">
      <w:pPr>
        <w:spacing w:after="236" w:line="259" w:lineRule="auto"/>
        <w:ind w:left="1730" w:firstLine="0"/>
      </w:pPr>
      <w:r>
        <w:t>+245x -7,500</w:t>
      </w:r>
      <w:r>
        <w:t xml:space="preserve">. </w:t>
      </w:r>
    </w:p>
    <w:p w:rsidR="000C0FB0" w:rsidRDefault="000C0FB0" w:rsidP="000C0FB0">
      <w:pPr>
        <w:ind w:left="1730" w:firstLine="0"/>
      </w:pPr>
      <w:r>
        <w:t xml:space="preserve">To find the </w:t>
      </w:r>
      <w:proofErr w:type="spellStart"/>
      <w:r>
        <w:t>break even</w:t>
      </w:r>
      <w:proofErr w:type="spellEnd"/>
      <w:r>
        <w:t xml:space="preserve"> points, you can graph R(x) and C(x) in the same coordinate system. Then find the intersection points, which are the break-even points. So after </w:t>
      </w:r>
      <w:r>
        <w:t xml:space="preserve">graphing my cost and revenue functions, and finding the intersection points, I found that my break-even points are 30 and 7,319 units. This means that if I sell 29 units or less I will be incurring a loss in profits and if I sell 7,320 units or more I will also incur a loss in profits. </w:t>
      </w:r>
    </w:p>
    <w:p w:rsidR="00204951" w:rsidRDefault="00204951">
      <w:pPr>
        <w:spacing w:after="637"/>
        <w:ind w:left="1730"/>
      </w:pPr>
    </w:p>
    <w:p w:rsidR="00204951" w:rsidRDefault="00204951">
      <w:pPr>
        <w:spacing w:after="3" w:line="265" w:lineRule="auto"/>
        <w:ind w:left="562" w:right="0" w:hanging="10"/>
      </w:pPr>
    </w:p>
    <w:p w:rsidR="00204951" w:rsidRDefault="000C0FB0">
      <w:pPr>
        <w:spacing w:after="230" w:line="265" w:lineRule="auto"/>
        <w:ind w:left="10" w:right="274" w:hanging="10"/>
        <w:jc w:val="right"/>
      </w:pPr>
      <w:r>
        <w:t xml:space="preserve">Finally, I want to find the marginal cost and marginal revenue at 1,000 units. To </w:t>
      </w:r>
    </w:p>
    <w:p w:rsidR="00204951" w:rsidRDefault="000C0FB0">
      <w:pPr>
        <w:ind w:left="1730" w:firstLine="0"/>
      </w:pPr>
      <w:proofErr w:type="gramStart"/>
      <w:r>
        <w:t>find</w:t>
      </w:r>
      <w:proofErr w:type="gramEnd"/>
      <w:r>
        <w:t xml:space="preserve"> both, we simply take the derivative of each of the functions. The marginal cost function is C’(x) = 75, so it costs an additional $75 to</w:t>
      </w:r>
      <w:r>
        <w:t xml:space="preserve"> produce one more package of tennis balls. The marginal revenue function is R’(x) = 320-1/30x. We were asked to determine the marginal revenue at a production level of 1,000 units, so I plugged 1,000 into the marginal revenue function, which equaled $286.6</w:t>
      </w:r>
      <w:r>
        <w:t>7. Which means at a production level of 1,000 the approximate change in revenue is $286.67, revenue increases as production increase. By looking at the graph of the cost and revenue functions the local maxima of the graph would be the optimal production le</w:t>
      </w:r>
      <w:r>
        <w:t>vel, and in my case that was 4,799 units. But since I can only afford total costs of 150,000 per month, I can only produce 1,900 units, which would still be a profit because I am in-between my breakeven points.</w:t>
      </w:r>
    </w:p>
    <w:p w:rsidR="00204951" w:rsidRDefault="000C0FB0">
      <w:pPr>
        <w:spacing w:after="1353"/>
        <w:ind w:left="1730"/>
      </w:pPr>
      <w:r>
        <w:t>The importance of marginal analysis to busine</w:t>
      </w:r>
      <w:r>
        <w:t>ss operations is huge. It provides great insight in how to run your company. It lets management know how many units they can produce and still make a profit, furthermore the actual marginal analysis lets management know how much more it would cost to produ</w:t>
      </w:r>
      <w:r>
        <w:t xml:space="preserve">ce one more item or how much the revenue will change if production changes. All of this analysis is the backbone of a company and helps management run the company and make decisions. </w:t>
      </w:r>
    </w:p>
    <w:p w:rsidR="00204951" w:rsidRDefault="000C0FB0">
      <w:pPr>
        <w:spacing w:line="259" w:lineRule="auto"/>
        <w:ind w:right="0" w:firstLine="0"/>
      </w:pPr>
      <w:hyperlink r:id="rId4">
        <w:r>
          <w:rPr>
            <w:rFonts w:ascii="Arial" w:eastAsia="Arial" w:hAnsi="Arial" w:cs="Arial"/>
            <w:sz w:val="2"/>
          </w:rPr>
          <w:t>Powered by TCPDF (www.tcpdf.org</w:t>
        </w:r>
        <w:r>
          <w:rPr>
            <w:rFonts w:ascii="Arial" w:eastAsia="Arial" w:hAnsi="Arial" w:cs="Arial"/>
            <w:sz w:val="2"/>
          </w:rPr>
          <w:t>)</w:t>
        </w:r>
      </w:hyperlink>
    </w:p>
    <w:sectPr w:rsidR="00204951">
      <w:pgSz w:w="12240" w:h="15840"/>
      <w:pgMar w:top="387" w:right="1796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51"/>
    <w:rsid w:val="000C0FB0"/>
    <w:rsid w:val="002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099BE-FC36-47FC-83D1-FF2FD87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52" w:lineRule="auto"/>
      <w:ind w:right="1" w:firstLine="7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Downloader: 100000844900097,Uploader: 100000756000246,CHDL-UGC-Meta</cp:keywords>
  <cp:lastModifiedBy>Microsoft account</cp:lastModifiedBy>
  <cp:revision>2</cp:revision>
  <dcterms:created xsi:type="dcterms:W3CDTF">2022-04-06T06:54:00Z</dcterms:created>
  <dcterms:modified xsi:type="dcterms:W3CDTF">2022-04-06T06:54:00Z</dcterms:modified>
</cp:coreProperties>
</file>